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DB" w:rsidRDefault="007424DB" w:rsidP="000C5C87">
      <w:pPr>
        <w:jc w:val="both"/>
      </w:pPr>
    </w:p>
    <w:p w:rsidR="000C5C87" w:rsidRPr="00240DCB" w:rsidRDefault="000C5C87" w:rsidP="000C5C87">
      <w:pPr>
        <w:pStyle w:val="Titulekzprvy"/>
        <w:jc w:val="both"/>
      </w:pPr>
      <w:bookmarkStart w:id="0" w:name="_GoBack"/>
      <w:bookmarkEnd w:id="0"/>
      <w:r w:rsidRPr="00240DCB">
        <w:t xml:space="preserve">Vnitroblok u tzv. </w:t>
      </w:r>
      <w:proofErr w:type="spellStart"/>
      <w:r w:rsidRPr="00240DCB">
        <w:t>Biosky</w:t>
      </w:r>
      <w:proofErr w:type="spellEnd"/>
      <w:r w:rsidRPr="00240DCB">
        <w:t xml:space="preserve"> projde obnovou </w:t>
      </w:r>
      <w:r>
        <w:t>díky soutěži Lipová ratolest</w:t>
      </w:r>
    </w:p>
    <w:p w:rsidR="000C5C87" w:rsidRPr="003F7879" w:rsidRDefault="005706BE" w:rsidP="000C5C87">
      <w:pPr>
        <w:pStyle w:val="Perex"/>
        <w:jc w:val="both"/>
      </w:pPr>
      <w:r>
        <w:rPr>
          <w:b w:val="0"/>
        </w:rPr>
        <w:t>V Benešově dne 11</w:t>
      </w:r>
      <w:r w:rsidR="000C5C87" w:rsidRPr="000C5C87">
        <w:rPr>
          <w:b w:val="0"/>
        </w:rPr>
        <w:t>. května:</w:t>
      </w:r>
      <w:r w:rsidR="000C5C87">
        <w:t xml:space="preserve"> </w:t>
      </w:r>
      <w:r w:rsidR="000C5C87" w:rsidRPr="003F7879">
        <w:t xml:space="preserve">Na údržbu náročný prostor </w:t>
      </w:r>
      <w:r w:rsidR="000C5C87">
        <w:t>mezi panelovými domy, restaurací</w:t>
      </w:r>
      <w:r w:rsidR="000C5C87" w:rsidRPr="003F7879">
        <w:t xml:space="preserve"> U Černého koně, halou a koupalištěm BIOS projde na podzim letošního roku obnovou. V rámci soutěže Lipová ratolest se na tomto místě uskuteční soutěž studentů zahradnických škol, kteří podle návrhu architekta Víta Dvořáka a jeho kolegů z bystřického studia DVOŘÁK zahradní a krajinářští architekti upraví prostor vnitrobloku a doplní novou vegetaci, stromy i mobiliář. Město </w:t>
      </w:r>
      <w:hyperlink r:id="rId7" w:history="1">
        <w:r w:rsidR="0096221A" w:rsidRPr="0096221A">
          <w:rPr>
            <w:rStyle w:val="Hypertextovodkaz"/>
          </w:rPr>
          <w:t>Benešov</w:t>
        </w:r>
      </w:hyperlink>
      <w:r w:rsidR="0096221A">
        <w:t xml:space="preserve"> </w:t>
      </w:r>
      <w:r w:rsidR="000C5C87" w:rsidRPr="003F7879">
        <w:t>díky tomu získá kvalitní a příjemný prostor pro trávení volného času všech věkových skupin. Současné hřiště a kuličková dráha zůstanou zachovány.</w:t>
      </w:r>
    </w:p>
    <w:p w:rsidR="000C5C87" w:rsidRDefault="000C5C87" w:rsidP="000C5C87">
      <w:pPr>
        <w:pStyle w:val="textzprvy"/>
        <w:jc w:val="both"/>
      </w:pPr>
      <w:r w:rsidRPr="003F7879">
        <w:t xml:space="preserve">Cílem soutěže Lipová ratolest, kterou pořádá </w:t>
      </w:r>
      <w:hyperlink r:id="rId8" w:history="1">
        <w:r w:rsidRPr="00240DCB">
          <w:rPr>
            <w:rStyle w:val="Hypertextovodkaz"/>
          </w:rPr>
          <w:t>Svaz zakládání a údržby zeleně</w:t>
        </w:r>
      </w:hyperlink>
      <w:r w:rsidRPr="003F7879">
        <w:t xml:space="preserve"> v různých městech České republiky již od roku 2008, je </w:t>
      </w:r>
      <w:r>
        <w:t>povzbudit</w:t>
      </w:r>
      <w:r w:rsidRPr="003F7879">
        <w:t xml:space="preserve"> kvalitu a zručnost budoucích zahradníků, ukázat školám, jak se mění profese zahradníka-krajináře a předvést také veřejnosti, že pro tuto profesi je potřeba </w:t>
      </w:r>
      <w:r>
        <w:t>šikovnost</w:t>
      </w:r>
      <w:r w:rsidRPr="003F7879">
        <w:t xml:space="preserve">, inteligence a vysoké pracovní nasazení. Soutěž se vždy koná na veřejném prostranství, které je v majetku </w:t>
      </w:r>
      <w:proofErr w:type="spellStart"/>
      <w:r w:rsidRPr="003F7879">
        <w:t>spolupořádajícího</w:t>
      </w:r>
      <w:proofErr w:type="spellEnd"/>
      <w:r w:rsidRPr="003F7879">
        <w:t xml:space="preserve"> města.</w:t>
      </w:r>
      <w:r>
        <w:t xml:space="preserve"> Benešov se do soutěže zapojil na základě podnětu od městského architekta Luboše </w:t>
      </w:r>
      <w:proofErr w:type="spellStart"/>
      <w:r>
        <w:t>Klabíka</w:t>
      </w:r>
      <w:proofErr w:type="spellEnd"/>
      <w:r>
        <w:t xml:space="preserve">, který vycházel z pozitivní zkušenosti nedaleké Bystřice. Ta se stala dějištěm Lipové ratolesti v roce 2020 </w:t>
      </w:r>
      <w:r w:rsidRPr="00830AE2">
        <w:t>– studenti středních a vyšších zahradnických škol</w:t>
      </w:r>
      <w:r>
        <w:t xml:space="preserve"> zde</w:t>
      </w:r>
      <w:r w:rsidRPr="00830AE2">
        <w:t xml:space="preserve"> upravili prostranství před kostelem</w:t>
      </w:r>
      <w:r>
        <w:t xml:space="preserve"> a vytvořili příjemný parčík.</w:t>
      </w:r>
    </w:p>
    <w:p w:rsidR="000C5C87" w:rsidRDefault="000C5C87" w:rsidP="000C5C87">
      <w:pPr>
        <w:pStyle w:val="textzprvy"/>
        <w:jc w:val="both"/>
      </w:pPr>
      <w:r>
        <w:t xml:space="preserve">Letošní ročník proběhne v Benešově ve dnech 20. a 21. září 2023 a jednou z účastnících se škol bude i místní Vyšší odborná škola a Střední zemědělská škola – svou účastí se zdejší studenti budou podílet na zvelebení vnitrobloku a škola pravděpodobně pomůže i s tvorbou zázemí pro ostatní týmy. </w:t>
      </w:r>
      <w:r w:rsidRPr="00364EAA">
        <w:t xml:space="preserve">Po </w:t>
      </w:r>
      <w:r>
        <w:t>dobu, kdy bude Lipová ratolest v Benešově probíhat, bude</w:t>
      </w:r>
      <w:r w:rsidRPr="00364EAA">
        <w:t xml:space="preserve"> výkony soutěžících </w:t>
      </w:r>
      <w:r>
        <w:t>studentů sledovat a hodnotit</w:t>
      </w:r>
      <w:r w:rsidRPr="00364EAA">
        <w:t xml:space="preserve"> odborná porota, která po skončení soutěže </w:t>
      </w:r>
      <w:r>
        <w:t>ocení</w:t>
      </w:r>
      <w:r w:rsidRPr="00364EAA">
        <w:t xml:space="preserve"> ty nejlepší.</w:t>
      </w:r>
    </w:p>
    <w:p w:rsidR="000C5C87" w:rsidRDefault="000C5C87" w:rsidP="000C5C87">
      <w:pPr>
        <w:pStyle w:val="textzprvy"/>
        <w:jc w:val="both"/>
      </w:pPr>
      <w:r>
        <w:t xml:space="preserve">Před soutěží bude prostor vnitrobloku upraven na náklady města, se kterými počítá schválené rozpočtové opatření. Revitalizace pozemku nastartuje celkovou proměnu a předpřipraví půdu pro soutěžící. „V rámci tvorby návrhu jsme oslovili i zástupce přilehlých bytových domů a vyslechli si jejich podněty a připomínky – rád bych jim za ně poděkoval. Věřím, že i díky tomu prostor vnitrobloku u </w:t>
      </w:r>
      <w:proofErr w:type="spellStart"/>
      <w:r>
        <w:t>Biosky</w:t>
      </w:r>
      <w:proofErr w:type="spellEnd"/>
      <w:r>
        <w:t xml:space="preserve"> přetvoříme v příjemnou a upravenou zónu, kterou nejen místní ocení,“ doplňuje Luboš Klabík.</w:t>
      </w:r>
    </w:p>
    <w:p w:rsidR="0096221A" w:rsidRPr="003F7879" w:rsidRDefault="000C5C87" w:rsidP="000C5C87">
      <w:pPr>
        <w:pStyle w:val="textzprvy"/>
        <w:jc w:val="both"/>
      </w:pPr>
      <w:r>
        <w:t>Níže najdete detailnější informace o historii místa, jeho stávajícím stavu a architektonickém návrhu na jeho úpravu.</w:t>
      </w:r>
    </w:p>
    <w:p w:rsidR="0096221A" w:rsidRDefault="0096221A">
      <w:pPr>
        <w:rPr>
          <w:rFonts w:ascii="Cambria" w:hAnsi="Cambria"/>
          <w:b/>
          <w:sz w:val="24"/>
        </w:rPr>
      </w:pPr>
      <w:r>
        <w:rPr>
          <w:b/>
        </w:rPr>
        <w:br w:type="page"/>
      </w:r>
    </w:p>
    <w:p w:rsidR="000C5C87" w:rsidRPr="006B7EA1" w:rsidRDefault="000C5C87" w:rsidP="000C5C87">
      <w:pPr>
        <w:pStyle w:val="textzprvy"/>
        <w:jc w:val="both"/>
        <w:rPr>
          <w:b/>
        </w:rPr>
      </w:pPr>
      <w:r w:rsidRPr="006B7EA1">
        <w:rPr>
          <w:b/>
        </w:rPr>
        <w:lastRenderedPageBreak/>
        <w:t xml:space="preserve">Historie vnitrobloku </w:t>
      </w:r>
      <w:proofErr w:type="spellStart"/>
      <w:r w:rsidRPr="006B7EA1">
        <w:rPr>
          <w:b/>
        </w:rPr>
        <w:t>Bios</w:t>
      </w:r>
      <w:proofErr w:type="spellEnd"/>
    </w:p>
    <w:p w:rsidR="000C5C87" w:rsidRDefault="000C5C87" w:rsidP="000C5C87">
      <w:pPr>
        <w:pStyle w:val="textzprvy"/>
        <w:jc w:val="both"/>
      </w:pPr>
      <w:r w:rsidRPr="003F7879">
        <w:t>Ulice Pražská byla původně lemována řadou nízkých domků – každý z nich, jak můžeme vyčíst i z map, měl za sebou dlouhou, takzvanou lánovou zahradu. Jednalo se o velmi dlouhé pruhy zahrad, kde si lidé pěstovali vlastní zeleninu, ovoce a chovali zvířata. Vzhledem k sílícímu tlaku na bydlení a rostoucímu počtu obyvatel Benešova se stará zástavba koncem 70. let minulého století zbourala a na jejím místě do</w:t>
      </w:r>
      <w:r>
        <w:t>šlo k výstavbě panelových domů.</w:t>
      </w:r>
    </w:p>
    <w:p w:rsidR="000C5C87" w:rsidRPr="006B7EA1" w:rsidRDefault="000C5C87" w:rsidP="000C5C87">
      <w:pPr>
        <w:pStyle w:val="textzprvy"/>
        <w:jc w:val="both"/>
        <w:rPr>
          <w:b/>
        </w:rPr>
      </w:pPr>
      <w:r>
        <w:rPr>
          <w:b/>
        </w:rPr>
        <w:t>Stávající stav vnitrobloku</w:t>
      </w:r>
    </w:p>
    <w:p w:rsidR="000C5C87" w:rsidRDefault="000C5C87" w:rsidP="000C5C87">
      <w:pPr>
        <w:pStyle w:val="textzprvy"/>
        <w:jc w:val="both"/>
      </w:pPr>
      <w:r>
        <w:t>Prostor, který je asfaltovou cestou rozdělen do dvou částí, je tvořen</w:t>
      </w:r>
      <w:r w:rsidRPr="003F7879">
        <w:t xml:space="preserve"> převážně travnatou plocho</w:t>
      </w:r>
      <w:r>
        <w:t>u. Ve větší travnaté ploše</w:t>
      </w:r>
      <w:r w:rsidRPr="003F7879">
        <w:t xml:space="preserve"> se nachází dětské hřiště s kuličkovou dráhou a lavičkami, bez dodělaného oplocení, dvěma lavičkami, orientovanými do cesty s výhledem do plotu bazénu. V místě se nachází jak starší výsadba stromového a keřového patra, tak výsadba mladší při hlavní cestě</w:t>
      </w:r>
      <w:r>
        <w:t>.</w:t>
      </w:r>
    </w:p>
    <w:p w:rsidR="000C5C87" w:rsidRPr="003F7879" w:rsidRDefault="000C5C87" w:rsidP="000C5C87">
      <w:pPr>
        <w:pStyle w:val="textzprvy"/>
        <w:jc w:val="both"/>
      </w:pPr>
      <w:r>
        <w:t>V druhé menší ploše</w:t>
      </w:r>
      <w:r w:rsidRPr="003F7879">
        <w:t xml:space="preserve"> se nachází opět rozlehlý travnatý prostor, který dělí odvodňovací koryto. Prostor je ve větším svahu než prostor předešlý. U hlavní cesty nad tímto prostorem, která slouží především k zásobování jídelny střední zemědělské školy</w:t>
      </w:r>
      <w:r>
        <w:t>,</w:t>
      </w:r>
      <w:r w:rsidRPr="003F7879">
        <w:t xml:space="preserve"> se nachází velmi zastaralý mobiliář, veliký kámen s nálety a novější výsadby javorů při cestě. Ze severu jsou plochy ohraničené zástavbou vysokých bytových domů.</w:t>
      </w:r>
    </w:p>
    <w:p w:rsidR="000C5C87" w:rsidRPr="006B7EA1" w:rsidRDefault="000C5C87" w:rsidP="000C5C87">
      <w:pPr>
        <w:pStyle w:val="textzprvy"/>
        <w:jc w:val="both"/>
        <w:rPr>
          <w:b/>
        </w:rPr>
      </w:pPr>
      <w:r w:rsidRPr="006B7EA1">
        <w:rPr>
          <w:b/>
        </w:rPr>
        <w:t>Koordinační situace</w:t>
      </w:r>
    </w:p>
    <w:p w:rsidR="000C5C87" w:rsidRPr="003F7879" w:rsidRDefault="000C5C87" w:rsidP="000C5C87">
      <w:pPr>
        <w:pStyle w:val="textzprvy"/>
        <w:jc w:val="both"/>
      </w:pPr>
      <w:r w:rsidRPr="003F7879">
        <w:t>Vnitroblok BIOS se nachází na významné pěší tepně. V těsné blízkosti zmiňovaného místa se nachází několik mateřských školek, základní škola, střední zemědělská škol</w:t>
      </w:r>
      <w:r>
        <w:t xml:space="preserve">a, plavecký bazén, restaurace U </w:t>
      </w:r>
      <w:r w:rsidRPr="003F7879">
        <w:t>Černého koně a rozsáhlá bytová zástavba. Denně zde projdou stovky lidí do zmíněných institucí, či směrem k nedalekému vlakovému a autobusovému nádraží. V ulici Pražská je vedena cyklotrasa a nedaleko tohoto místa se také nachází zas</w:t>
      </w:r>
      <w:r>
        <w:t>távka městské hromadné dopravy.</w:t>
      </w:r>
    </w:p>
    <w:p w:rsidR="000C5C87" w:rsidRPr="006B7EA1" w:rsidRDefault="000C5C87" w:rsidP="000C5C87">
      <w:pPr>
        <w:pStyle w:val="textzprvy"/>
        <w:jc w:val="both"/>
        <w:rPr>
          <w:b/>
        </w:rPr>
      </w:pPr>
      <w:r w:rsidRPr="006B7EA1">
        <w:rPr>
          <w:b/>
        </w:rPr>
        <w:t>O návrhu</w:t>
      </w:r>
    </w:p>
    <w:p w:rsidR="000C5C87" w:rsidRPr="00F21C4F" w:rsidRDefault="000C5C87">
      <w:pPr>
        <w:pStyle w:val="textzprvy"/>
        <w:jc w:val="both"/>
      </w:pPr>
      <w:r w:rsidRPr="003F7879">
        <w:t>Hlavní myšlenkou návrhu je vytvoření příjemného místa v okolí bytové zástavby, několika školek a škol. Nový krajinářský návrh propojuje ploch</w:t>
      </w:r>
      <w:r>
        <w:t>y rozdělené komunikací v jednu. Počítá se se vznikem mini parčíku</w:t>
      </w:r>
      <w:r w:rsidRPr="003F7879">
        <w:t>, který bude reprezentovat zdejší lokalitu a stane se místem setkávání, odpočinku, relaxace a orientačním bodem mezi mnoha institucemi.</w:t>
      </w:r>
      <w:r>
        <w:t xml:space="preserve"> Návrh počítá s tvorbou trvalkových záhonů a nových cestiček, s živým plotem, dalšími dvěma vstupy na dětské hřiště, úpravou stromového patra a také s rozmístěním nového mobiliáře. Bude se jednat o klasické lavičky s opěradly i bez nich, odpadkové koše, stojany na kola a informační tabule. Nové řešení také navrhuje umístění několika dřevěných klád pro pobytové sezení. </w:t>
      </w:r>
    </w:p>
    <w:sectPr w:rsidR="000C5C87" w:rsidRPr="00F21C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2A" w:rsidRDefault="00F8682A" w:rsidP="00F21C4F">
      <w:pPr>
        <w:spacing w:after="0" w:line="240" w:lineRule="auto"/>
      </w:pPr>
      <w:r>
        <w:separator/>
      </w:r>
    </w:p>
  </w:endnote>
  <w:endnote w:type="continuationSeparator" w:id="0">
    <w:p w:rsidR="00F8682A" w:rsidRDefault="00F8682A" w:rsidP="00F2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4F" w:rsidRDefault="00F21C4F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21C4F" w:rsidRPr="00F21C4F" w:rsidTr="00F21C4F">
      <w:tc>
        <w:tcPr>
          <w:tcW w:w="4531" w:type="dxa"/>
        </w:tcPr>
        <w:p w:rsidR="00F21C4F" w:rsidRPr="00F21C4F" w:rsidRDefault="00F8682A">
          <w:pPr>
            <w:pStyle w:val="Zpat"/>
            <w:rPr>
              <w:rFonts w:ascii="Cambria" w:hAnsi="Cambria"/>
            </w:rPr>
          </w:pPr>
          <w:hyperlink r:id="rId1" w:history="1">
            <w:r w:rsidR="00F21C4F" w:rsidRPr="00F21C4F">
              <w:rPr>
                <w:rStyle w:val="Hypertextovodkaz"/>
                <w:rFonts w:ascii="Cambria" w:hAnsi="Cambria"/>
              </w:rPr>
              <w:t>www.benesov-city.cz</w:t>
            </w:r>
          </w:hyperlink>
          <w:r w:rsidR="00F21C4F" w:rsidRPr="00F21C4F">
            <w:rPr>
              <w:rFonts w:ascii="Cambria" w:hAnsi="Cambria"/>
            </w:rPr>
            <w:t xml:space="preserve"> </w:t>
          </w:r>
        </w:p>
      </w:tc>
      <w:tc>
        <w:tcPr>
          <w:tcW w:w="4531" w:type="dxa"/>
        </w:tcPr>
        <w:p w:rsidR="00F21C4F" w:rsidRPr="00F21C4F" w:rsidRDefault="00F21C4F" w:rsidP="00F21C4F">
          <w:pPr>
            <w:pStyle w:val="Zpat"/>
            <w:jc w:val="right"/>
            <w:rPr>
              <w:rFonts w:ascii="Cambria" w:hAnsi="Cambria"/>
              <w:b/>
            </w:rPr>
          </w:pPr>
          <w:r w:rsidRPr="00F21C4F">
            <w:rPr>
              <w:rFonts w:ascii="Cambria" w:hAnsi="Cambria"/>
              <w:b/>
            </w:rPr>
            <w:t>Kontakt pro média:</w:t>
          </w:r>
        </w:p>
      </w:tc>
    </w:tr>
    <w:tr w:rsidR="00F21C4F" w:rsidRPr="00F21C4F" w:rsidTr="00F21C4F">
      <w:tc>
        <w:tcPr>
          <w:tcW w:w="4531" w:type="dxa"/>
        </w:tcPr>
        <w:p w:rsidR="00F21C4F" w:rsidRPr="00F21C4F" w:rsidRDefault="00F21C4F">
          <w:pPr>
            <w:pStyle w:val="Zpat"/>
            <w:rPr>
              <w:rFonts w:ascii="Cambria" w:hAnsi="Cambria"/>
            </w:rPr>
          </w:pPr>
        </w:p>
      </w:tc>
      <w:tc>
        <w:tcPr>
          <w:tcW w:w="4531" w:type="dxa"/>
        </w:tcPr>
        <w:p w:rsidR="00F21C4F" w:rsidRPr="00F21C4F" w:rsidRDefault="00F21C4F" w:rsidP="00F21C4F">
          <w:pPr>
            <w:pStyle w:val="Zpat"/>
            <w:jc w:val="right"/>
            <w:rPr>
              <w:rFonts w:ascii="Cambria" w:hAnsi="Cambria"/>
            </w:rPr>
          </w:pPr>
          <w:r w:rsidRPr="00F21C4F">
            <w:rPr>
              <w:rFonts w:ascii="Cambria" w:hAnsi="Cambria"/>
            </w:rPr>
            <w:t>Mgr. Tereza Lípová</w:t>
          </w:r>
        </w:p>
      </w:tc>
    </w:tr>
    <w:tr w:rsidR="00F21C4F" w:rsidRPr="00F21C4F" w:rsidTr="00F21C4F">
      <w:tc>
        <w:tcPr>
          <w:tcW w:w="4531" w:type="dxa"/>
        </w:tcPr>
        <w:p w:rsidR="00F21C4F" w:rsidRPr="00F21C4F" w:rsidRDefault="00F21C4F">
          <w:pPr>
            <w:pStyle w:val="Zpat"/>
            <w:rPr>
              <w:rFonts w:ascii="Cambria" w:hAnsi="Cambria"/>
            </w:rPr>
          </w:pPr>
        </w:p>
      </w:tc>
      <w:tc>
        <w:tcPr>
          <w:tcW w:w="4531" w:type="dxa"/>
        </w:tcPr>
        <w:p w:rsidR="00F21C4F" w:rsidRPr="00F21C4F" w:rsidRDefault="00F8682A" w:rsidP="00F21C4F">
          <w:pPr>
            <w:pStyle w:val="Zpat"/>
            <w:jc w:val="right"/>
            <w:rPr>
              <w:rFonts w:ascii="Cambria" w:hAnsi="Cambria"/>
            </w:rPr>
          </w:pPr>
          <w:hyperlink r:id="rId2" w:history="1">
            <w:r w:rsidR="00F21C4F" w:rsidRPr="00F21C4F">
              <w:rPr>
                <w:rStyle w:val="Hypertextovodkaz"/>
                <w:rFonts w:ascii="Cambria" w:hAnsi="Cambria"/>
              </w:rPr>
              <w:t>lipova</w:t>
            </w:r>
            <w:r w:rsidR="00F21C4F" w:rsidRPr="00F21C4F">
              <w:rPr>
                <w:rStyle w:val="Hypertextovodkaz"/>
                <w:rFonts w:ascii="Cambria" w:hAnsi="Cambria" w:cstheme="minorHAnsi"/>
              </w:rPr>
              <w:t>@</w:t>
            </w:r>
            <w:r w:rsidR="00F21C4F" w:rsidRPr="00F21C4F">
              <w:rPr>
                <w:rStyle w:val="Hypertextovodkaz"/>
                <w:rFonts w:ascii="Cambria" w:hAnsi="Cambria"/>
              </w:rPr>
              <w:t>benesov-city.cz</w:t>
            </w:r>
          </w:hyperlink>
        </w:p>
      </w:tc>
    </w:tr>
    <w:tr w:rsidR="00F21C4F" w:rsidRPr="00F21C4F" w:rsidTr="00F21C4F">
      <w:tc>
        <w:tcPr>
          <w:tcW w:w="4531" w:type="dxa"/>
        </w:tcPr>
        <w:p w:rsidR="00F21C4F" w:rsidRPr="00F21C4F" w:rsidRDefault="00F21C4F">
          <w:pPr>
            <w:pStyle w:val="Zpat"/>
            <w:rPr>
              <w:rFonts w:ascii="Cambria" w:hAnsi="Cambria"/>
            </w:rPr>
          </w:pPr>
        </w:p>
      </w:tc>
      <w:tc>
        <w:tcPr>
          <w:tcW w:w="4531" w:type="dxa"/>
        </w:tcPr>
        <w:p w:rsidR="00F21C4F" w:rsidRPr="00F21C4F" w:rsidRDefault="00F21C4F" w:rsidP="00F21C4F">
          <w:pPr>
            <w:pStyle w:val="Zpat"/>
            <w:jc w:val="right"/>
            <w:rPr>
              <w:rFonts w:ascii="Cambria" w:hAnsi="Cambria"/>
            </w:rPr>
          </w:pPr>
          <w:r w:rsidRPr="00F21C4F">
            <w:rPr>
              <w:rFonts w:ascii="Cambria" w:hAnsi="Cambria"/>
            </w:rPr>
            <w:t>+420 737 647 991</w:t>
          </w:r>
        </w:p>
      </w:tc>
    </w:tr>
    <w:tr w:rsidR="00F21C4F" w:rsidRPr="00F21C4F" w:rsidTr="00F21C4F">
      <w:tc>
        <w:tcPr>
          <w:tcW w:w="4531" w:type="dxa"/>
        </w:tcPr>
        <w:p w:rsidR="00F21C4F" w:rsidRPr="00F21C4F" w:rsidRDefault="00F21C4F">
          <w:pPr>
            <w:pStyle w:val="Zpat"/>
            <w:rPr>
              <w:rFonts w:ascii="Cambria" w:hAnsi="Cambria"/>
            </w:rPr>
          </w:pPr>
        </w:p>
      </w:tc>
      <w:tc>
        <w:tcPr>
          <w:tcW w:w="4531" w:type="dxa"/>
        </w:tcPr>
        <w:p w:rsidR="00F21C4F" w:rsidRPr="00F21C4F" w:rsidRDefault="00F21C4F" w:rsidP="00F21C4F">
          <w:pPr>
            <w:pStyle w:val="Zpat"/>
            <w:jc w:val="right"/>
            <w:rPr>
              <w:rFonts w:ascii="Cambria" w:hAnsi="Cambria"/>
            </w:rPr>
          </w:pPr>
        </w:p>
      </w:tc>
    </w:tr>
  </w:tbl>
  <w:p w:rsidR="00F21C4F" w:rsidRDefault="00F21C4F">
    <w:pPr>
      <w:pStyle w:val="Zpat"/>
    </w:pPr>
  </w:p>
  <w:p w:rsidR="00F21C4F" w:rsidRDefault="00F21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2A" w:rsidRDefault="00F8682A" w:rsidP="00F21C4F">
      <w:pPr>
        <w:spacing w:after="0" w:line="240" w:lineRule="auto"/>
      </w:pPr>
      <w:r>
        <w:separator/>
      </w:r>
    </w:p>
  </w:footnote>
  <w:footnote w:type="continuationSeparator" w:id="0">
    <w:p w:rsidR="00F8682A" w:rsidRDefault="00F8682A" w:rsidP="00F2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4F" w:rsidRDefault="009741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-438150</wp:posOffset>
          </wp:positionV>
          <wp:extent cx="1524000" cy="60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nešov – pozitivní – tmavě modré_smal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5" b="29375"/>
                  <a:stretch/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21C4F" w:rsidRDefault="00F21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6333"/>
    <w:multiLevelType w:val="hybridMultilevel"/>
    <w:tmpl w:val="E6A2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F"/>
    <w:rsid w:val="000C5C87"/>
    <w:rsid w:val="005706BE"/>
    <w:rsid w:val="007424DB"/>
    <w:rsid w:val="008845CC"/>
    <w:rsid w:val="0096221A"/>
    <w:rsid w:val="00964EC5"/>
    <w:rsid w:val="009741F6"/>
    <w:rsid w:val="00D93BBF"/>
    <w:rsid w:val="00F21C4F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50131-D953-4ED4-863D-C7F3E9D2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C4F"/>
  </w:style>
  <w:style w:type="paragraph" w:styleId="Zpat">
    <w:name w:val="footer"/>
    <w:basedOn w:val="Normln"/>
    <w:link w:val="ZpatChar"/>
    <w:uiPriority w:val="99"/>
    <w:unhideWhenUsed/>
    <w:rsid w:val="00F2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C4F"/>
  </w:style>
  <w:style w:type="paragraph" w:customStyle="1" w:styleId="Titulekzprvy">
    <w:name w:val="Titulek zprávy"/>
    <w:basedOn w:val="Normln"/>
    <w:link w:val="TitulekzprvyChar"/>
    <w:qFormat/>
    <w:rsid w:val="00F21C4F"/>
    <w:rPr>
      <w:rFonts w:ascii="Cambria" w:hAnsi="Cambria"/>
      <w:b/>
      <w:sz w:val="32"/>
    </w:rPr>
  </w:style>
  <w:style w:type="paragraph" w:customStyle="1" w:styleId="Perex">
    <w:name w:val="Perex"/>
    <w:basedOn w:val="Titulekzprvy"/>
    <w:link w:val="PerexChar"/>
    <w:qFormat/>
    <w:rsid w:val="00F21C4F"/>
    <w:rPr>
      <w:sz w:val="24"/>
    </w:rPr>
  </w:style>
  <w:style w:type="character" w:customStyle="1" w:styleId="TitulekzprvyChar">
    <w:name w:val="Titulek zprávy Char"/>
    <w:basedOn w:val="Standardnpsmoodstavce"/>
    <w:link w:val="Titulekzprvy"/>
    <w:rsid w:val="00F21C4F"/>
    <w:rPr>
      <w:rFonts w:ascii="Cambria" w:hAnsi="Cambria"/>
      <w:b/>
      <w:sz w:val="32"/>
    </w:rPr>
  </w:style>
  <w:style w:type="paragraph" w:customStyle="1" w:styleId="textzprvy">
    <w:name w:val="text zprávy"/>
    <w:basedOn w:val="Perex"/>
    <w:link w:val="textzprvyChar"/>
    <w:qFormat/>
    <w:rsid w:val="00F21C4F"/>
    <w:rPr>
      <w:b w:val="0"/>
    </w:rPr>
  </w:style>
  <w:style w:type="character" w:customStyle="1" w:styleId="PerexChar">
    <w:name w:val="Perex Char"/>
    <w:basedOn w:val="TitulekzprvyChar"/>
    <w:link w:val="Perex"/>
    <w:rsid w:val="00F21C4F"/>
    <w:rPr>
      <w:rFonts w:ascii="Cambria" w:hAnsi="Cambria"/>
      <w:b/>
      <w:sz w:val="24"/>
    </w:rPr>
  </w:style>
  <w:style w:type="table" w:styleId="Mkatabulky">
    <w:name w:val="Table Grid"/>
    <w:basedOn w:val="Normlntabulka"/>
    <w:uiPriority w:val="39"/>
    <w:rsid w:val="00F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prvyChar">
    <w:name w:val="text zprávy Char"/>
    <w:basedOn w:val="PerexChar"/>
    <w:link w:val="textzprvy"/>
    <w:rsid w:val="00F21C4F"/>
    <w:rPr>
      <w:rFonts w:ascii="Cambria" w:hAnsi="Cambria"/>
      <w:b w:val="0"/>
      <w:sz w:val="24"/>
    </w:rPr>
  </w:style>
  <w:style w:type="character" w:styleId="Hypertextovodkaz">
    <w:name w:val="Hyperlink"/>
    <w:basedOn w:val="Standardnpsmoodstavce"/>
    <w:uiPriority w:val="99"/>
    <w:unhideWhenUsed/>
    <w:rsid w:val="00F21C4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uz.cz/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esov-cit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pova@benesov-city.cz" TargetMode="External"/><Relationship Id="rId1" Type="http://schemas.openxmlformats.org/officeDocument/2006/relationships/hyperlink" Target="http://www.benesov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4</cp:revision>
  <dcterms:created xsi:type="dcterms:W3CDTF">2023-05-09T10:59:00Z</dcterms:created>
  <dcterms:modified xsi:type="dcterms:W3CDTF">2023-05-11T11:37:00Z</dcterms:modified>
</cp:coreProperties>
</file>