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3E" w:rsidRPr="0047763E" w:rsidRDefault="0047763E" w:rsidP="00630EBB">
      <w:pPr>
        <w:spacing w:after="0" w:line="360" w:lineRule="auto"/>
        <w:jc w:val="center"/>
        <w:rPr>
          <w:rFonts w:ascii="Fira Sans" w:hAnsi="Fira Sans" w:cs="Arial"/>
        </w:rPr>
      </w:pPr>
    </w:p>
    <w:p w:rsidR="0047763E" w:rsidRPr="0047763E" w:rsidRDefault="0047763E" w:rsidP="00630EBB">
      <w:pPr>
        <w:autoSpaceDE w:val="0"/>
        <w:autoSpaceDN w:val="0"/>
        <w:spacing w:after="0" w:line="360" w:lineRule="auto"/>
        <w:jc w:val="center"/>
        <w:outlineLvl w:val="0"/>
        <w:rPr>
          <w:rFonts w:ascii="Fira Sans" w:hAnsi="Fira Sans" w:cs="Arial"/>
          <w:b/>
          <w:bCs/>
          <w:sz w:val="40"/>
          <w:szCs w:val="32"/>
        </w:rPr>
      </w:pPr>
      <w:r w:rsidRPr="0047763E">
        <w:rPr>
          <w:rFonts w:ascii="Fira Sans" w:hAnsi="Fira Sans" w:cs="Arial"/>
          <w:b/>
          <w:bCs/>
          <w:sz w:val="40"/>
          <w:szCs w:val="32"/>
        </w:rPr>
        <w:t>Tisková zpráva ze dne 10. 4. 2020</w:t>
      </w:r>
    </w:p>
    <w:p w:rsidR="0047763E" w:rsidRPr="0047763E" w:rsidRDefault="0047763E" w:rsidP="00630EBB">
      <w:pPr>
        <w:autoSpaceDE w:val="0"/>
        <w:autoSpaceDN w:val="0"/>
        <w:spacing w:after="0" w:line="360" w:lineRule="auto"/>
        <w:jc w:val="center"/>
        <w:outlineLvl w:val="0"/>
        <w:rPr>
          <w:rFonts w:ascii="Fira Sans" w:hAnsi="Fira Sans" w:cs="Arial"/>
          <w:b/>
          <w:bCs/>
        </w:rPr>
      </w:pPr>
    </w:p>
    <w:p w:rsidR="0047763E" w:rsidRPr="0047763E" w:rsidRDefault="0047763E" w:rsidP="00630EBB">
      <w:pPr>
        <w:spacing w:after="0" w:line="360" w:lineRule="auto"/>
        <w:jc w:val="center"/>
        <w:rPr>
          <w:rFonts w:ascii="Fira Sans" w:hAnsi="Fira Sans" w:cs="Arial"/>
          <w:b/>
          <w:bCs/>
          <w:sz w:val="36"/>
          <w:szCs w:val="40"/>
        </w:rPr>
      </w:pPr>
      <w:r w:rsidRPr="0047763E">
        <w:rPr>
          <w:rFonts w:ascii="Fira Sans" w:hAnsi="Fira Sans" w:cs="Arial"/>
          <w:b/>
          <w:color w:val="246E49"/>
          <w:sz w:val="48"/>
          <w:szCs w:val="40"/>
        </w:rPr>
        <w:t>Noví držitelé ocenění Blanický rytíř</w:t>
      </w:r>
    </w:p>
    <w:p w:rsidR="0047763E" w:rsidRPr="0047763E" w:rsidRDefault="0047763E" w:rsidP="00630EBB">
      <w:pPr>
        <w:pStyle w:val="Zkladntext20"/>
        <w:spacing w:line="360" w:lineRule="auto"/>
        <w:jc w:val="both"/>
        <w:rPr>
          <w:rFonts w:ascii="Fira Sans" w:hAnsi="Fira Sans" w:cs="Arial"/>
          <w:b/>
          <w:caps/>
          <w:sz w:val="23"/>
          <w:szCs w:val="23"/>
        </w:rPr>
      </w:pPr>
    </w:p>
    <w:p w:rsidR="0047763E" w:rsidRDefault="0047763E" w:rsidP="00630EBB">
      <w:pPr>
        <w:pStyle w:val="Zkladntext"/>
        <w:spacing w:after="0" w:line="360" w:lineRule="auto"/>
        <w:rPr>
          <w:rFonts w:ascii="Fira Sans" w:hAnsi="Fira Sans" w:cs="Arial"/>
          <w:b/>
          <w:szCs w:val="23"/>
        </w:rPr>
      </w:pPr>
      <w:r w:rsidRPr="0047763E">
        <w:rPr>
          <w:rFonts w:ascii="Fira Sans" w:hAnsi="Fira Sans" w:cs="Arial"/>
          <w:b/>
          <w:szCs w:val="23"/>
        </w:rPr>
        <w:t xml:space="preserve">Vlašim. </w:t>
      </w:r>
      <w:r>
        <w:rPr>
          <w:rFonts w:ascii="Fira Sans" w:hAnsi="Fira Sans" w:cs="Arial"/>
          <w:b/>
          <w:szCs w:val="23"/>
        </w:rPr>
        <w:t xml:space="preserve">Ocenění Blanický rytíř v roce 2020 získaly tři nové osoby, </w:t>
      </w:r>
      <w:r w:rsidRPr="0047763E">
        <w:rPr>
          <w:rFonts w:ascii="Fira Sans" w:hAnsi="Fira Sans" w:cs="Arial"/>
          <w:b/>
          <w:szCs w:val="23"/>
        </w:rPr>
        <w:t>které se významně zasloužily o ochranu a rozvoj přírodního a kulturního dědictví Podblanicka</w:t>
      </w:r>
      <w:r>
        <w:rPr>
          <w:rFonts w:ascii="Fira Sans" w:hAnsi="Fira Sans" w:cs="Arial"/>
          <w:b/>
          <w:szCs w:val="23"/>
        </w:rPr>
        <w:t xml:space="preserve">. Jsou jimi </w:t>
      </w:r>
      <w:r w:rsidRPr="0047763E">
        <w:rPr>
          <w:rFonts w:ascii="Fira Sans" w:hAnsi="Fira Sans" w:cs="Arial"/>
          <w:b/>
          <w:bCs/>
          <w:szCs w:val="23"/>
        </w:rPr>
        <w:t>Věra Čiháková z Prahy a ze Zahrádky</w:t>
      </w:r>
      <w:r>
        <w:rPr>
          <w:rFonts w:ascii="Fira Sans" w:hAnsi="Fira Sans" w:cs="Arial"/>
          <w:b/>
          <w:bCs/>
          <w:szCs w:val="23"/>
        </w:rPr>
        <w:t xml:space="preserve">, </w:t>
      </w:r>
      <w:r w:rsidRPr="0047763E">
        <w:rPr>
          <w:rFonts w:ascii="Fira Sans" w:hAnsi="Fira Sans" w:cs="Arial"/>
          <w:b/>
          <w:bCs/>
          <w:szCs w:val="23"/>
        </w:rPr>
        <w:t>Jiří Maršíček z</w:t>
      </w:r>
      <w:r>
        <w:rPr>
          <w:rFonts w:ascii="Fira Sans" w:hAnsi="Fira Sans" w:cs="Arial"/>
          <w:b/>
          <w:bCs/>
          <w:szCs w:val="23"/>
        </w:rPr>
        <w:t> </w:t>
      </w:r>
      <w:r w:rsidRPr="0047763E">
        <w:rPr>
          <w:rFonts w:ascii="Fira Sans" w:hAnsi="Fira Sans" w:cs="Arial"/>
          <w:b/>
          <w:bCs/>
          <w:szCs w:val="23"/>
        </w:rPr>
        <w:t>Votic Ladislav Žížala z Týnce nad Sázavou</w:t>
      </w:r>
      <w:r>
        <w:rPr>
          <w:rFonts w:ascii="Fira Sans" w:hAnsi="Fira Sans" w:cs="Arial"/>
          <w:b/>
          <w:bCs/>
          <w:szCs w:val="23"/>
        </w:rPr>
        <w:t xml:space="preserve">. </w:t>
      </w:r>
      <w:r w:rsidRPr="0047763E">
        <w:rPr>
          <w:rFonts w:ascii="Fira Sans" w:hAnsi="Fira Sans" w:cs="Arial"/>
          <w:b/>
          <w:szCs w:val="23"/>
        </w:rPr>
        <w:t>Ocenění udělují třem navrženým kandidátům zástupci neziskových organizací Podblanicka a v letošním roce porota vybírala z </w:t>
      </w:r>
      <w:r w:rsidRPr="0047763E">
        <w:rPr>
          <w:rFonts w:ascii="Fira Sans" w:hAnsi="Fira Sans" w:cs="Arial"/>
          <w:b/>
          <w:szCs w:val="23"/>
          <w:highlight w:val="yellow"/>
        </w:rPr>
        <w:t>třiceti osmi nominací</w:t>
      </w:r>
      <w:r w:rsidRPr="0047763E">
        <w:rPr>
          <w:rFonts w:ascii="Fira Sans" w:hAnsi="Fira Sans" w:cs="Arial"/>
          <w:b/>
          <w:szCs w:val="23"/>
        </w:rPr>
        <w:t>.</w:t>
      </w:r>
    </w:p>
    <w:p w:rsidR="0047763E" w:rsidRPr="0047763E" w:rsidRDefault="0047763E" w:rsidP="00630EBB">
      <w:pPr>
        <w:pStyle w:val="Zkladntext"/>
        <w:spacing w:after="0" w:line="360" w:lineRule="auto"/>
        <w:rPr>
          <w:rFonts w:ascii="Fira Sans" w:hAnsi="Fira Sans" w:cs="Arial"/>
          <w:szCs w:val="23"/>
        </w:rPr>
      </w:pPr>
    </w:p>
    <w:p w:rsidR="0047763E" w:rsidRPr="0047763E" w:rsidRDefault="0047763E" w:rsidP="00630EBB">
      <w:pPr>
        <w:pStyle w:val="Zkladntext"/>
        <w:spacing w:after="0" w:line="360" w:lineRule="auto"/>
        <w:rPr>
          <w:rFonts w:ascii="Fira Sans" w:hAnsi="Fira Sans" w:cs="Arial"/>
          <w:szCs w:val="23"/>
        </w:rPr>
      </w:pPr>
      <w:r w:rsidRPr="0047763E">
        <w:rPr>
          <w:rFonts w:ascii="Fira Sans" w:hAnsi="Fira Sans" w:cs="Arial"/>
          <w:szCs w:val="23"/>
        </w:rPr>
        <w:t xml:space="preserve">Od počátku vyhlašování v roce 1999 obdrželo ocenění neziskových organizací již </w:t>
      </w:r>
      <w:r>
        <w:rPr>
          <w:rFonts w:ascii="Fira Sans" w:hAnsi="Fira Sans" w:cs="Arial"/>
          <w:szCs w:val="23"/>
        </w:rPr>
        <w:t>šedesát dva</w:t>
      </w:r>
      <w:r w:rsidRPr="0047763E">
        <w:rPr>
          <w:rFonts w:ascii="Fira Sans" w:hAnsi="Fira Sans" w:cs="Arial"/>
          <w:szCs w:val="23"/>
        </w:rPr>
        <w:t xml:space="preserve"> osobností a v letošním roce rozhodla porota složená ze zástupců jednotlivých nevládních organizací o udělení ceny těmto třem nominovaným (uváděni dle abecedy).</w:t>
      </w:r>
    </w:p>
    <w:p w:rsidR="0047763E" w:rsidRPr="0047763E" w:rsidRDefault="0047763E" w:rsidP="00630EBB">
      <w:pPr>
        <w:pStyle w:val="Zkladntext2"/>
        <w:spacing w:after="0" w:line="360" w:lineRule="auto"/>
        <w:rPr>
          <w:rFonts w:ascii="Fira Sans" w:hAnsi="Fira Sans" w:cs="Arial"/>
          <w:szCs w:val="23"/>
        </w:rPr>
      </w:pPr>
    </w:p>
    <w:p w:rsidR="0047763E" w:rsidRPr="0047763E" w:rsidRDefault="0047763E" w:rsidP="00630EBB">
      <w:pPr>
        <w:pStyle w:val="Zkladntext2"/>
        <w:spacing w:after="0" w:line="360" w:lineRule="auto"/>
        <w:rPr>
          <w:rFonts w:ascii="Fira Sans" w:hAnsi="Fira Sans" w:cs="Arial"/>
          <w:szCs w:val="23"/>
        </w:rPr>
      </w:pPr>
      <w:r w:rsidRPr="0047763E">
        <w:rPr>
          <w:rFonts w:ascii="Fira Sans" w:hAnsi="Fira Sans" w:cs="Arial"/>
          <w:bCs/>
          <w:szCs w:val="23"/>
        </w:rPr>
        <w:t>Rozhodnutím neziskových organizací z Podblanicka získává č</w:t>
      </w:r>
      <w:r w:rsidRPr="0047763E">
        <w:rPr>
          <w:rFonts w:ascii="Fira Sans" w:hAnsi="Fira Sans" w:cs="Arial"/>
          <w:szCs w:val="23"/>
        </w:rPr>
        <w:t>estné ocenění “Blanický rytíř” Věra Čiháková za celoživotní činnost, zejména za záchranu paměti městečka Zahrádka.</w:t>
      </w:r>
    </w:p>
    <w:p w:rsidR="0047763E" w:rsidRPr="0047763E" w:rsidRDefault="0047763E" w:rsidP="00630EBB">
      <w:pPr>
        <w:pStyle w:val="Zkladntext2"/>
        <w:spacing w:after="0" w:line="360" w:lineRule="auto"/>
        <w:rPr>
          <w:rFonts w:ascii="Fira Sans" w:hAnsi="Fira Sans" w:cs="Arial"/>
          <w:b/>
          <w:i/>
          <w:szCs w:val="23"/>
        </w:rPr>
      </w:pPr>
    </w:p>
    <w:p w:rsidR="0047763E" w:rsidRPr="0047763E" w:rsidRDefault="0047763E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 w:rsidRPr="0047763E">
        <w:rPr>
          <w:rFonts w:ascii="Fira Sans" w:hAnsi="Fira Sans" w:cs="Arial"/>
          <w:i/>
          <w:szCs w:val="23"/>
        </w:rPr>
        <w:tab/>
        <w:t>Věra Čiháková se narodila 31. května 1938 v Praze. Již od dětství s rodiči trávila často letní pobyty v Ježově, Píšti a Zahrádce. V Zahrádce, odkud pocházela rodina jejího otce, si pak spolu s ovdovělou matkou postavila rekreační chatu, kde trávila většinu svých dovolených až do doby likvidace obce z důvodu výstavby vodní nádrže Švihov.</w:t>
      </w:r>
    </w:p>
    <w:p w:rsidR="0047763E" w:rsidRPr="0047763E" w:rsidRDefault="0047763E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 w:rsidRPr="0047763E">
        <w:rPr>
          <w:rFonts w:ascii="Fira Sans" w:hAnsi="Fira Sans" w:cs="Arial"/>
          <w:i/>
          <w:szCs w:val="23"/>
        </w:rPr>
        <w:tab/>
        <w:t>Věra Čiháková vystudovala Vysokou školu železniční v Praze a celý svůj profesní život se věnovala projektování a přípravě dopravních staveb. Po většinu života pracovala ve Státním ústavu dopravního projektování, kde se podílela i na dokumentaci pro úpravu silniční a železniční infrastruktury spojené s výstavbou vodního díla Švihov. V závěru své pracovní kariéry působila v různých pozicích souvisejících s investiční výstavbou u ČSD a ČD.</w:t>
      </w:r>
    </w:p>
    <w:p w:rsidR="0047763E" w:rsidRPr="0047763E" w:rsidRDefault="0047763E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 w:rsidRPr="0047763E">
        <w:rPr>
          <w:rFonts w:ascii="Fira Sans" w:hAnsi="Fira Sans" w:cs="Arial"/>
          <w:i/>
          <w:szCs w:val="23"/>
        </w:rPr>
        <w:tab/>
        <w:t xml:space="preserve">Citové pouto k zatopenému městečku Zahrádka si uchovala až </w:t>
      </w:r>
      <w:r w:rsidR="00630EBB">
        <w:rPr>
          <w:rFonts w:ascii="Fira Sans" w:hAnsi="Fira Sans" w:cs="Arial"/>
          <w:i/>
          <w:szCs w:val="23"/>
        </w:rPr>
        <w:t>do současnosti. V roce 2003 zač</w:t>
      </w:r>
      <w:r w:rsidR="00630EBB" w:rsidRPr="0047763E">
        <w:rPr>
          <w:rFonts w:ascii="Fira Sans" w:hAnsi="Fira Sans" w:cs="Arial"/>
          <w:i/>
          <w:szCs w:val="23"/>
        </w:rPr>
        <w:t>ala</w:t>
      </w:r>
      <w:r w:rsidRPr="0047763E">
        <w:rPr>
          <w:rFonts w:ascii="Fira Sans" w:hAnsi="Fira Sans" w:cs="Arial"/>
          <w:i/>
          <w:szCs w:val="23"/>
        </w:rPr>
        <w:t xml:space="preserve"> spolupracovat s občanským sdružením Přátelé Zahrádky, které oživuje odkaz městečka Zahrádka a usiluje o obnovu a multikulturní využití tamního původně románského kostela sv. Víta. </w:t>
      </w:r>
    </w:p>
    <w:p w:rsidR="0047763E" w:rsidRPr="0047763E" w:rsidRDefault="0047763E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 w:rsidRPr="0047763E">
        <w:rPr>
          <w:rFonts w:ascii="Fira Sans" w:hAnsi="Fira Sans" w:cs="Arial"/>
          <w:i/>
          <w:szCs w:val="23"/>
        </w:rPr>
        <w:tab/>
        <w:t xml:space="preserve">Bez nároku na odměnu zpracovala již realizovaný projekt odvlhčení kostela a podílela se na zpracování rovněž již realizovaného projektu obnovy elektroinstalace. Při obou těchto </w:t>
      </w:r>
      <w:r w:rsidRPr="0047763E">
        <w:rPr>
          <w:rFonts w:ascii="Fira Sans" w:hAnsi="Fira Sans" w:cs="Arial"/>
          <w:i/>
          <w:szCs w:val="23"/>
        </w:rPr>
        <w:lastRenderedPageBreak/>
        <w:t>akcích rovněž zajišťovala autorský dozor. Když se Národní památkový ústav, který kostel v Zahrádce spravuje, rozhodl její práci finančně ohodnotit, věnovala celou vyplacenou částku opět na opravy kostela. Spolu zejména s paní Libuší Hejretovou a předsedkyní výboru spolku paní Janou Kašparovou se podílela na zadání a technickém dozoru stavebníka při čištění a zajišťování nástěnných maleb v interiéru kostela a restaurování vitrážových oken. V roce 2019, jenž byl 800. výročím založení obce Zahrádka, se také podílela na navrácen</w:t>
      </w:r>
      <w:r w:rsidR="00C04C1E">
        <w:rPr>
          <w:rFonts w:ascii="Fira Sans" w:hAnsi="Fira Sans" w:cs="Arial"/>
          <w:i/>
          <w:szCs w:val="23"/>
        </w:rPr>
        <w:t>í zrekvírovaného zvonu „Josef“.</w:t>
      </w:r>
      <w:r w:rsidRPr="0047763E">
        <w:rPr>
          <w:rFonts w:ascii="Fira Sans" w:hAnsi="Fira Sans" w:cs="Arial"/>
          <w:i/>
          <w:szCs w:val="23"/>
        </w:rPr>
        <w:t xml:space="preserve"> Studiem dokumentů v řadě archivů shromáždila podklady o historii i novodobých osudech kostela. Mimo jiné zmapovala například nynější umístění a využití původního inventáře.</w:t>
      </w:r>
    </w:p>
    <w:p w:rsidR="0047763E" w:rsidRPr="0047763E" w:rsidRDefault="0047763E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 w:rsidRPr="0047763E">
        <w:rPr>
          <w:rFonts w:ascii="Fira Sans" w:hAnsi="Fira Sans" w:cs="Arial"/>
          <w:i/>
          <w:szCs w:val="23"/>
        </w:rPr>
        <w:tab/>
        <w:t>Průběžně se podílí na shromažďování fotografií, vzpomínek a památek na městečko Zahrádka a život v něm. Připravuje příležitostné dokumentární výstavy, které doprovázejí kulturní akce pořádané Spolkem Přátelé Zahrádky. Podílí se na sbírání finančních prostředků na veřejnou sbírku, kterou Spolek Přátelé Zahrádky ve prospěch oprav, restaurování a vybavení kostela v Zahrádce pořádá.</w:t>
      </w:r>
    </w:p>
    <w:p w:rsidR="0047763E" w:rsidRPr="0047763E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tab/>
      </w:r>
      <w:r w:rsidR="0047763E" w:rsidRPr="0047763E">
        <w:rPr>
          <w:rFonts w:ascii="Fira Sans" w:hAnsi="Fira Sans" w:cs="Arial"/>
          <w:i/>
          <w:szCs w:val="23"/>
        </w:rPr>
        <w:t>Díky Věře Čihákové se mohou rodáci vracet do svého rodiště a vzpomínka na Zahrádku je stále živá. Činnostem spojeným s opravami a restaurováním kostela, pořádáním kulturních akcí a dokumentací podoby městečka a života v něm věnuje většinu svého času, za což si právem zaslouží ocenění Blanický rytíř.</w:t>
      </w:r>
    </w:p>
    <w:p w:rsidR="0047763E" w:rsidRDefault="0047763E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</w:p>
    <w:p w:rsid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szCs w:val="23"/>
        </w:rPr>
      </w:pPr>
      <w:r w:rsidRPr="00630EBB">
        <w:rPr>
          <w:rFonts w:ascii="Fira Sans" w:hAnsi="Fira Sans" w:cs="Arial"/>
          <w:bCs/>
          <w:szCs w:val="23"/>
        </w:rPr>
        <w:t>Rozhodnutím neziskových organizací z Podblanicka získává č</w:t>
      </w:r>
      <w:r w:rsidRPr="00630EBB">
        <w:rPr>
          <w:rFonts w:ascii="Fira Sans" w:hAnsi="Fira Sans" w:cs="Arial"/>
          <w:szCs w:val="23"/>
        </w:rPr>
        <w:t>estné ocenění „Blanický rytíř“ Jiří Maršíček, za celoživotní dílo, zejména za dokumentaci násilné kolektivizace na Voticku a za podíl na záchraně kláštera sv. Františka z Assisi ve Voticích.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szCs w:val="23"/>
        </w:rPr>
      </w:pP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tab/>
      </w:r>
      <w:r w:rsidRPr="00630EBB">
        <w:rPr>
          <w:rFonts w:ascii="Fira Sans" w:hAnsi="Fira Sans" w:cs="Arial"/>
          <w:i/>
          <w:szCs w:val="23"/>
        </w:rPr>
        <w:t>Jiří Maršíček se narodil 2. května 1952 do malebné vísky Hlohov. Jeho předci v kraji, s výhledem na Blaník, dlouhodobě hospodařili na svých polích. Narodil se do doby, kdy hospodáři postupně přicházeli o svůj majetek, pole i zvířata, která po desetiletí živila předchozí generace. Těžké období přišlo, když začala vznikat jednotná zemědělská družstva. Nijak nebyla ušetřena ani jeho rodina, která musela nuceně vstoupit do vznikajícího JZD Zvěstov. V době kolektivizace a drastických výslechů byl obviněn a následně odsouzen na 10 odnětí svobody a propadnutí majetku i jeho strýc, který odmítl dobrovolně vstoupit do místního JZD.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tab/>
      </w:r>
      <w:r w:rsidRPr="00630EBB">
        <w:rPr>
          <w:rFonts w:ascii="Fira Sans" w:hAnsi="Fira Sans" w:cs="Arial"/>
          <w:i/>
          <w:szCs w:val="23"/>
        </w:rPr>
        <w:t xml:space="preserve">Přes tehdejší potíže se vyučil zámečníkem a následně vystudoval Střední průmyslovou školu ve Vlašimi. V roce 1978 se oženil a se svou ženou Marií si postavili rodinný dům ve Voticích, kde společně vychovali své dvě děti. Svůj profesní život strávil v tehdejším elektrotechnickém průmyslu ve firmě TESLA, následně pracoval v TRW a předdůchodovou </w:t>
      </w:r>
      <w:r w:rsidRPr="00630EBB">
        <w:rPr>
          <w:rFonts w:ascii="Fira Sans" w:hAnsi="Fira Sans" w:cs="Arial"/>
          <w:i/>
          <w:szCs w:val="23"/>
        </w:rPr>
        <w:lastRenderedPageBreak/>
        <w:t>dobu pracoval v plynárenském odvětví. Po revoluci došlo k vrácení zbědovaných polí zpět rodině, dnes na nich hospodaří jeho syn Petr a statek v Hlohově</w:t>
      </w:r>
      <w:r>
        <w:rPr>
          <w:rFonts w:ascii="Fira Sans" w:hAnsi="Fira Sans" w:cs="Arial"/>
          <w:i/>
          <w:szCs w:val="23"/>
        </w:rPr>
        <w:t xml:space="preserve"> se stal domovem jeho rodiny.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 w:rsidRPr="00630EBB">
        <w:rPr>
          <w:rFonts w:ascii="Fira Sans" w:hAnsi="Fira Sans" w:cs="Arial"/>
          <w:i/>
          <w:szCs w:val="23"/>
        </w:rPr>
        <w:tab/>
        <w:t xml:space="preserve">Přibližně od roku 2008 se stal jeho životní náplní votický klášter sv. Františka z Assisi. Dokázal kolem sebe nadchnout další jedince, jimž osud této památky nebyl lhostejný. V roce 2010 se stal zakládajícím členem spolku „Za záchranu kláštera sv. Františka z Assisi ve Voticích“. Osud kláštera se obrátil k lepšímu v roce 2012, kdy se majitelem tří křídel stalo město Votice. Spolek se také věnuje záchraně movitého majetku, který zůstal uchován v klášterním kostele sv. Františka z Assisi. Je vyhlašovatelem veřejné sbírky, díky které byly restaurovány barokní socha sv. Ivana a osm obrazů, další obrazy k restaurování se připravují. Sám Jiří Maršíček z vlastních prostředků nechal zrestaurovat obraz Sv. Františka. 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tab/>
      </w:r>
      <w:r w:rsidRPr="00630EBB">
        <w:rPr>
          <w:rFonts w:ascii="Fira Sans" w:hAnsi="Fira Sans" w:cs="Arial"/>
          <w:i/>
          <w:szCs w:val="23"/>
        </w:rPr>
        <w:t>Ani zdi kláštera nebyly v době komunismu ušetřeny násilných procesů a zrůdností proti lidskosti, které byly páchány tehdejšími státními a bezpečnostními složkami. Proto vznikla myšlenka věnovat zdejší prostory vzpomínce obyčejným rolníkům a jejich rodinám a především obětem, které byly usurpovány tehdejším režimem. Nespočetně hodin se věnoval autentickému natáčení vzpomínek pamětníků, sběru archiválií a spolupořádání vzpomínkových a pietních akcí. V roce 2018 v součinnosti s Vlastivědným klubem Votice, Městem Votice, Asociací soukromého zemědělství ČR, Konfederací politických vězňů v ČR a Ústavu pro studium totalitních režimů, byl spoluautorem stálé expozice – „VE JMÉNU ŠŤATNÝCH ZÍTŘKŮ</w:t>
      </w:r>
      <w:r w:rsidRPr="00630EBB">
        <w:rPr>
          <w:rFonts w:ascii="Fira Sans" w:hAnsi="Fira Sans" w:cs="Arial"/>
          <w:i/>
          <w:iCs/>
          <w:szCs w:val="23"/>
        </w:rPr>
        <w:t>“</w:t>
      </w:r>
      <w:r w:rsidRPr="00630EBB">
        <w:rPr>
          <w:rFonts w:ascii="Fira Sans" w:hAnsi="Fira Sans" w:cs="Arial"/>
          <w:i/>
          <w:szCs w:val="23"/>
        </w:rPr>
        <w:t xml:space="preserve">. Výstava a stejnojmenná publikace je věnovaná kolektivizaci na Voticku, která vyhnala sedláky z jejich gruntů, nenahraditelně změnila tvář venkova a nevratně ukradla po generace budovanou lásku k půdě a vlastní zemi. 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tab/>
      </w:r>
      <w:r w:rsidRPr="00630EBB">
        <w:rPr>
          <w:rFonts w:ascii="Fira Sans" w:hAnsi="Fira Sans" w:cs="Arial"/>
          <w:i/>
          <w:szCs w:val="23"/>
        </w:rPr>
        <w:t>Doposud se s Jiřím Maršíčkem můžete potkat v klášteře jako s průvodcem.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szCs w:val="23"/>
        </w:rPr>
      </w:pP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bCs/>
          <w:szCs w:val="23"/>
        </w:rPr>
      </w:pPr>
      <w:r w:rsidRPr="00630EBB">
        <w:rPr>
          <w:rFonts w:ascii="Fira Sans" w:hAnsi="Fira Sans" w:cs="Arial"/>
          <w:bCs/>
          <w:szCs w:val="23"/>
        </w:rPr>
        <w:t>Rozhodnutím neziskových organizací z Podblanicka získává čestné ocenění „Blanický rytíř“ Ladislav Žížala, za celoživotní dílo, zejména za dokumentaci a interpretaci kulturního dědictví Týnecka.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bCs/>
          <w:szCs w:val="23"/>
        </w:rPr>
      </w:pP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 w:rsidRPr="00630EBB">
        <w:rPr>
          <w:rFonts w:ascii="Fira Sans" w:hAnsi="Fira Sans" w:cs="Arial"/>
          <w:i/>
          <w:szCs w:val="23"/>
        </w:rPr>
        <w:tab/>
        <w:t>Ladislav Žížala se narodil 4. listopadu 1929 ve Skalici u Benešova, kde jeho rodiče vlastnili větší hospodářskou usedlost. Ve věku dvou let mu zemřel otec a matka se kvůli zajištění hospodářství brzy znovu vdala. V letech 1939–1948 absolvoval Gymnázium Benešov a po maturitě, už ve zcela nových politických poměrech se rozhodl na radu jednoho z profesorů pokračovat v nástavbovém studiu na umělecké škole sklářské v Železném Brodě. Jeho původním plánem bylo vystudovat stavebnictví, to ale kvůli svému původu studovat nemohl. Ačkoliv nestudoval obor, který by chtěl, své umělecké výchovy nikdy nelitoval.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lastRenderedPageBreak/>
        <w:tab/>
      </w:r>
      <w:r w:rsidRPr="00630EBB">
        <w:rPr>
          <w:rFonts w:ascii="Fira Sans" w:hAnsi="Fira Sans" w:cs="Arial"/>
          <w:i/>
          <w:szCs w:val="23"/>
        </w:rPr>
        <w:t>Svoje první zaměstnání našel v Praze v podniku zahraničního obchodu Skloexport. Po vojenské službě u Pomocných technických praporů se vrátil do Skloexportu a po dalším roce se stěhoval s manželkou a malým synem do Týnce nad Sázavou. Zaměstnání našel v brodecké Jawě, kde si v uvolněnějších politických poměrech v létech 1961–1966 mohl doplnit při zaměstnání ekonomické vzdělání dálkovým studiem na Vysoké škole ekonomické v Praze.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 w:rsidRPr="00630EBB">
        <w:rPr>
          <w:rFonts w:ascii="Fira Sans" w:hAnsi="Fira Sans" w:cs="Arial"/>
          <w:i/>
          <w:szCs w:val="23"/>
        </w:rPr>
        <w:t>Ladislav Žížala byl od svých mladých let aktivní v kulturním životě. V podstatě od dětství byl ochotnickým hercem, od sedmi let hrál divadlo v rodné Skalici, které se hrálo pod hlavičkou Čtenářské besedy. Herectví zůstal věrný i v době, kdy byl u PTP a aktivní byl i v týneckém Ochotnickém spolku.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tab/>
      </w:r>
      <w:r w:rsidRPr="00630EBB">
        <w:rPr>
          <w:rFonts w:ascii="Fira Sans" w:hAnsi="Fira Sans" w:cs="Arial"/>
          <w:i/>
          <w:szCs w:val="23"/>
        </w:rPr>
        <w:t xml:space="preserve">Od dětství bylo jeho koníčkem malování. Na benešovském gymnáziu se stal uznávaným kreslířem a výtvarné vzdělání na sklářské škole značně rozšířilo jeho dovednosti. Kresbami doplňoval v jednom období vojenské služby po práci v dolech svými kresbičkami časopis </w:t>
      </w:r>
      <w:r w:rsidRPr="00630EBB">
        <w:rPr>
          <w:rFonts w:ascii="Fira Sans" w:hAnsi="Fira Sans" w:cs="Arial"/>
          <w:i/>
          <w:iCs/>
          <w:szCs w:val="23"/>
        </w:rPr>
        <w:t>Voják na šachtě</w:t>
      </w:r>
      <w:r w:rsidRPr="00630EBB">
        <w:rPr>
          <w:rFonts w:ascii="Fira Sans" w:hAnsi="Fira Sans" w:cs="Arial"/>
          <w:i/>
          <w:szCs w:val="23"/>
        </w:rPr>
        <w:t xml:space="preserve">. Založil </w:t>
      </w:r>
      <w:r w:rsidR="00C04C1E">
        <w:rPr>
          <w:rFonts w:ascii="Fira Sans" w:hAnsi="Fira Sans" w:cs="Arial"/>
          <w:i/>
          <w:szCs w:val="23"/>
        </w:rPr>
        <w:t xml:space="preserve">dnes již padesátiletou tradici </w:t>
      </w:r>
      <w:r w:rsidRPr="00630EBB">
        <w:rPr>
          <w:rFonts w:ascii="Fira Sans" w:hAnsi="Fira Sans" w:cs="Arial"/>
          <w:i/>
          <w:szCs w:val="23"/>
        </w:rPr>
        <w:t>výstav malířů Týnecka - Týneckého bienále, kterého se sám také aktivně účastnil. Své vášni pro kreslení a malbu se věnuje i v důchodovém věku. K jeho oblíbeným technikám patří akvarel a perokresba. Namaloval stovky obrazů, které často zachycují nyní již neexistující zákoutí posázavské přírody. Tím navazuje i na svůj další zájem a tím je historie regionu.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tab/>
      </w:r>
      <w:r w:rsidRPr="00630EBB">
        <w:rPr>
          <w:rFonts w:ascii="Fira Sans" w:hAnsi="Fira Sans" w:cs="Arial"/>
          <w:i/>
          <w:szCs w:val="23"/>
        </w:rPr>
        <w:t xml:space="preserve">Od 90. let se angažuje ve Vlastivědném spolku Týnce nad Sázavou. Má rozsáhlý kulturní a historický přehled o lokálních reáliích. Svých znalostí využil při psaní knihy </w:t>
      </w:r>
      <w:r w:rsidRPr="00630EBB">
        <w:rPr>
          <w:rFonts w:ascii="Fira Sans" w:hAnsi="Fira Sans" w:cs="Arial"/>
          <w:i/>
          <w:iCs/>
          <w:szCs w:val="23"/>
        </w:rPr>
        <w:t>Týnec nad Sázavou, k historickým kořenům města</w:t>
      </w:r>
      <w:r w:rsidRPr="00630EBB">
        <w:rPr>
          <w:rFonts w:ascii="Fira Sans" w:hAnsi="Fira Sans" w:cs="Arial"/>
          <w:i/>
          <w:szCs w:val="23"/>
        </w:rPr>
        <w:t>, kde se stal jedním z jejich editorů a velkou část sám sepsal. Kniha vyšla v roce 2006. Rovněž se podílel na jejím druhém doplněném vydání, které vyšlo v roce 2018. Kniha je doplněna jeho několika akvarely a perokresbami s motivy z Týnce a jeho osad. Dále je autorem mnoha článků, které vyšly v Týneckých listech nebo Benešovském deníku. V nich přibližuje život významných i často zapomínaných osobností regionu. Benešovský deník otiskl na pokračování jeho vyprávění o studiu na benešovském gymnáziu v době protektorátu. Zpracoval řadu dalších témat: o živnostnících a obchodech, průmyslových podnicích, o zemědělství, týneckých malířích, byly to i články o posledních týneckých vilách z období před poslední válkou. Pro pomník padlých vypracoval seznam válečných obětí. Spolupracoval na řadě informačních a propagačních materiálech, kde dokázal spojit své znalosti s malířstvím a namaloval řadu pohledových plánků, jako propagace měst Týnce nad Sázavou a Netvořic. V rámci přednáškových cyklů Vlastivědného klubu přednášel mj. o životě v Jawě.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tab/>
      </w:r>
      <w:r w:rsidRPr="00630EBB">
        <w:rPr>
          <w:rFonts w:ascii="Fira Sans" w:hAnsi="Fira Sans" w:cs="Arial"/>
          <w:i/>
          <w:szCs w:val="23"/>
        </w:rPr>
        <w:t>V devadesátých letech měl výrazný podíl na dokončení opravy budovy týneckého městského muzea, jeho vybavení novým mobiliářem, novými exponáty a po dlouhých deseti letech jeho opětovném otevření v roce 1996. Pomáhal i s kulturní činností muzea.</w:t>
      </w:r>
    </w:p>
    <w:p w:rsidR="00630EBB" w:rsidRPr="00630EBB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  <w:r>
        <w:rPr>
          <w:rFonts w:ascii="Fira Sans" w:hAnsi="Fira Sans" w:cs="Arial"/>
          <w:i/>
          <w:szCs w:val="23"/>
        </w:rPr>
        <w:lastRenderedPageBreak/>
        <w:tab/>
      </w:r>
      <w:r w:rsidRPr="00630EBB">
        <w:rPr>
          <w:rFonts w:ascii="Fira Sans" w:hAnsi="Fira Sans" w:cs="Arial"/>
          <w:i/>
          <w:szCs w:val="23"/>
        </w:rPr>
        <w:t xml:space="preserve">Ať už se Ladislav Žížala v životě potýkal s jakýmkoliv úkolem, ujal se ho vždy s pečlivostí a pilností sobě vlastní. Ke všemu přistupoval systematicky, výsledná práce tak byla vždy velmi dobře propracovaná a poctivě vyhotovená. I ve svém vysokém věku zůstává nadále velmi aktivním a jeho nezdolný optimismus a pozitivní přístup k životu je velkou inspirací pro mnoho lidí. </w:t>
      </w:r>
    </w:p>
    <w:p w:rsidR="00630EBB" w:rsidRPr="0047763E" w:rsidRDefault="00630EBB" w:rsidP="00630EBB">
      <w:pPr>
        <w:pStyle w:val="Zkladntext2"/>
        <w:spacing w:after="0" w:line="360" w:lineRule="auto"/>
        <w:rPr>
          <w:rFonts w:ascii="Fira Sans" w:hAnsi="Fira Sans" w:cs="Arial"/>
          <w:i/>
          <w:szCs w:val="23"/>
        </w:rPr>
      </w:pPr>
    </w:p>
    <w:p w:rsidR="0047763E" w:rsidRDefault="00630EBB" w:rsidP="00630EBB">
      <w:pPr>
        <w:pStyle w:val="Style1"/>
        <w:spacing w:line="360" w:lineRule="auto"/>
        <w:jc w:val="both"/>
        <w:rPr>
          <w:rFonts w:ascii="Fira Sans" w:hAnsi="Fira Sans" w:cs="Arial"/>
          <w:bCs/>
          <w:szCs w:val="23"/>
        </w:rPr>
      </w:pPr>
      <w:r>
        <w:rPr>
          <w:rFonts w:ascii="Fira Sans" w:hAnsi="Fira Sans" w:cs="Arial"/>
          <w:bCs/>
          <w:szCs w:val="23"/>
        </w:rPr>
        <w:t>Slavnostní</w:t>
      </w:r>
      <w:r w:rsidR="0047763E" w:rsidRPr="0047763E">
        <w:rPr>
          <w:rFonts w:ascii="Fira Sans" w:hAnsi="Fira Sans" w:cs="Arial"/>
          <w:bCs/>
          <w:szCs w:val="23"/>
        </w:rPr>
        <w:t xml:space="preserve"> udělování, které </w:t>
      </w:r>
      <w:r>
        <w:rPr>
          <w:rFonts w:ascii="Fira Sans" w:hAnsi="Fira Sans" w:cs="Arial"/>
          <w:bCs/>
          <w:szCs w:val="23"/>
        </w:rPr>
        <w:t xml:space="preserve">tradičně probíhá na Velký pátek, nemohlo vzhledem k vyhlášenému nouzovému stavu proběhnout. Oceněným osobnostem bude titul Blanického rytíře </w:t>
      </w:r>
      <w:r w:rsidR="00842FEB">
        <w:rPr>
          <w:rFonts w:ascii="Fira Sans" w:hAnsi="Fira Sans" w:cs="Arial"/>
          <w:bCs/>
          <w:szCs w:val="23"/>
        </w:rPr>
        <w:t xml:space="preserve">v letošním roce </w:t>
      </w:r>
      <w:r>
        <w:rPr>
          <w:rFonts w:ascii="Fira Sans" w:hAnsi="Fira Sans" w:cs="Arial"/>
          <w:bCs/>
          <w:szCs w:val="23"/>
        </w:rPr>
        <w:t>předán osobně po rozvolnění karanténních opatření v ČR. Blaničtí rytíři obdrží</w:t>
      </w:r>
      <w:r w:rsidR="0047763E" w:rsidRPr="0047763E">
        <w:rPr>
          <w:rFonts w:ascii="Fira Sans" w:hAnsi="Fira Sans" w:cs="Arial"/>
          <w:bCs/>
          <w:szCs w:val="23"/>
        </w:rPr>
        <w:t xml:space="preserve"> kromě diplomu každý svou originální a hodnotnou kovanou sochu Blanického </w:t>
      </w:r>
      <w:r>
        <w:rPr>
          <w:rFonts w:ascii="Fira Sans" w:hAnsi="Fira Sans" w:cs="Arial"/>
          <w:bCs/>
          <w:szCs w:val="23"/>
        </w:rPr>
        <w:t xml:space="preserve">rytíře s kamenem z hory Blaník, jejímž autorem </w:t>
      </w:r>
      <w:r w:rsidR="0047763E" w:rsidRPr="0047763E">
        <w:rPr>
          <w:rFonts w:ascii="Fira Sans" w:hAnsi="Fira Sans" w:cs="Arial"/>
          <w:bCs/>
          <w:szCs w:val="23"/>
        </w:rPr>
        <w:t>je umělecký kovář Bohumil Hrubeš. Generálním sponzorem udělování ocenění Blanický rytíř je akciová sp</w:t>
      </w:r>
      <w:r>
        <w:rPr>
          <w:rFonts w:ascii="Fira Sans" w:hAnsi="Fira Sans" w:cs="Arial"/>
          <w:bCs/>
          <w:szCs w:val="23"/>
        </w:rPr>
        <w:t>olečnost RABBIT Trhový Štěpánov a Středočeský kraj.</w:t>
      </w:r>
    </w:p>
    <w:p w:rsidR="00842FEB" w:rsidRPr="0047763E" w:rsidRDefault="00842FEB" w:rsidP="00630EBB">
      <w:pPr>
        <w:pStyle w:val="Style1"/>
        <w:spacing w:line="360" w:lineRule="auto"/>
        <w:jc w:val="both"/>
        <w:rPr>
          <w:rFonts w:ascii="Fira Sans" w:hAnsi="Fira Sans" w:cs="Arial"/>
          <w:bCs/>
          <w:szCs w:val="23"/>
        </w:rPr>
      </w:pPr>
    </w:p>
    <w:p w:rsidR="0047763E" w:rsidRPr="0047763E" w:rsidRDefault="00842FEB" w:rsidP="00630EBB">
      <w:pPr>
        <w:pStyle w:val="Style1"/>
        <w:spacing w:line="360" w:lineRule="auto"/>
        <w:jc w:val="both"/>
        <w:rPr>
          <w:rFonts w:ascii="Fira Sans" w:hAnsi="Fira Sans" w:cs="Arial"/>
          <w:bCs/>
          <w:szCs w:val="23"/>
        </w:rPr>
      </w:pPr>
      <w:r>
        <w:rPr>
          <w:rFonts w:ascii="Fira Sans" w:hAnsi="Fira Sans" w:cs="Arial"/>
          <w:bCs/>
          <w:szCs w:val="23"/>
        </w:rPr>
        <w:t xml:space="preserve">Závěrem tiskové zprávy přijměte výzvu k nominaci nových Blanických rytířů. Ocenění </w:t>
      </w:r>
      <w:r w:rsidR="0047763E" w:rsidRPr="0047763E">
        <w:rPr>
          <w:rFonts w:ascii="Fira Sans" w:hAnsi="Fira Sans" w:cs="Arial"/>
          <w:bCs/>
          <w:szCs w:val="23"/>
        </w:rPr>
        <w:t>budou vyhlášeni na Velký pátek</w:t>
      </w:r>
      <w:r>
        <w:rPr>
          <w:rFonts w:ascii="Fira Sans" w:hAnsi="Fira Sans" w:cs="Arial"/>
          <w:bCs/>
          <w:szCs w:val="23"/>
        </w:rPr>
        <w:t>, což bude 2. dubna 2021</w:t>
      </w:r>
      <w:r w:rsidR="0047763E" w:rsidRPr="0047763E">
        <w:rPr>
          <w:rFonts w:ascii="Fira Sans" w:hAnsi="Fira Sans" w:cs="Arial"/>
          <w:bCs/>
          <w:szCs w:val="23"/>
        </w:rPr>
        <w:t>. Nominována může být fyzická (nikoli tedy právnická) osoba, která se významně zasloužila o ochranu a rozvoj přírodního a kulturního dědictví Podblanicka. A to za mimořádný čin v uplynulém roce (popř. dokončený v uplynulém roce) nebo za celoživotní dílo (ve výjimečných případech může být ocenění uděleno i in memoriam). Nominaci může podat kdokoli, tedy jednotlivý občan, obec, zájmový spolek písemně na adresu: Podblanické ekocentrum ČSOP Vlašim, Pláteníkova 264, 258 01 Vlašim (e-mail: vlasim@csop.cz). Nominace musí obsahovat titul, jméno a příjmení kandidáta, datum jeho narození, odůvodnění nominace a jeho kontaktní adresu popř. telefon. Uzávěrka nomin</w:t>
      </w:r>
      <w:r>
        <w:rPr>
          <w:rFonts w:ascii="Fira Sans" w:hAnsi="Fira Sans" w:cs="Arial"/>
          <w:bCs/>
          <w:szCs w:val="23"/>
        </w:rPr>
        <w:t>ací bude zveřejněna v lednu 2021</w:t>
      </w:r>
      <w:r w:rsidR="0047763E" w:rsidRPr="0047763E">
        <w:rPr>
          <w:rFonts w:ascii="Fira Sans" w:hAnsi="Fira Sans" w:cs="Arial"/>
          <w:bCs/>
          <w:szCs w:val="23"/>
        </w:rPr>
        <w:t>.</w:t>
      </w:r>
    </w:p>
    <w:p w:rsidR="0047763E" w:rsidRPr="0047763E" w:rsidRDefault="0047763E" w:rsidP="00630EBB">
      <w:pPr>
        <w:pStyle w:val="Style1"/>
        <w:spacing w:line="360" w:lineRule="auto"/>
        <w:jc w:val="both"/>
        <w:rPr>
          <w:rFonts w:ascii="Fira Sans" w:hAnsi="Fira Sans" w:cs="Arial"/>
          <w:b/>
          <w:szCs w:val="23"/>
        </w:rPr>
      </w:pPr>
    </w:p>
    <w:p w:rsidR="0047763E" w:rsidRPr="0047763E" w:rsidRDefault="0047763E" w:rsidP="00842FEB">
      <w:pPr>
        <w:pStyle w:val="Style1"/>
        <w:spacing w:line="360" w:lineRule="auto"/>
        <w:jc w:val="right"/>
        <w:rPr>
          <w:rFonts w:ascii="Fira Sans" w:hAnsi="Fira Sans" w:cs="Arial"/>
          <w:b/>
          <w:szCs w:val="23"/>
        </w:rPr>
      </w:pPr>
      <w:r w:rsidRPr="0047763E">
        <w:rPr>
          <w:rFonts w:ascii="Fira Sans" w:hAnsi="Fira Sans" w:cs="Arial"/>
          <w:b/>
          <w:szCs w:val="23"/>
        </w:rPr>
        <w:t>Ing. Pavel Pešout</w:t>
      </w:r>
    </w:p>
    <w:p w:rsidR="0047763E" w:rsidRPr="0047763E" w:rsidRDefault="0047763E" w:rsidP="00842FEB">
      <w:pPr>
        <w:pStyle w:val="Style1"/>
        <w:spacing w:line="360" w:lineRule="auto"/>
        <w:jc w:val="right"/>
        <w:rPr>
          <w:rFonts w:ascii="Fira Sans" w:hAnsi="Fira Sans" w:cs="Arial"/>
          <w:szCs w:val="23"/>
        </w:rPr>
      </w:pPr>
      <w:r w:rsidRPr="0047763E">
        <w:rPr>
          <w:rFonts w:ascii="Fira Sans" w:hAnsi="Fira Sans" w:cs="Arial"/>
          <w:szCs w:val="23"/>
        </w:rPr>
        <w:t>Kontakt: pavel.pesout@csop.cz, 317 845 169</w:t>
      </w:r>
    </w:p>
    <w:p w:rsidR="0047763E" w:rsidRPr="0047763E" w:rsidRDefault="0047763E" w:rsidP="00842FEB">
      <w:pPr>
        <w:pStyle w:val="Style1"/>
        <w:spacing w:line="360" w:lineRule="auto"/>
        <w:jc w:val="right"/>
        <w:rPr>
          <w:rFonts w:ascii="Fira Sans" w:hAnsi="Fira Sans" w:cs="Arial"/>
          <w:szCs w:val="23"/>
        </w:rPr>
      </w:pPr>
      <w:r w:rsidRPr="0047763E">
        <w:rPr>
          <w:rFonts w:ascii="Fira Sans" w:hAnsi="Fira Sans" w:cs="Arial"/>
          <w:szCs w:val="23"/>
        </w:rPr>
        <w:t>www.blanickyrytir.cz</w:t>
      </w:r>
    </w:p>
    <w:p w:rsidR="0047763E" w:rsidRPr="0047763E" w:rsidRDefault="0047763E" w:rsidP="00630EBB">
      <w:pPr>
        <w:pStyle w:val="Style1"/>
        <w:spacing w:line="360" w:lineRule="auto"/>
        <w:jc w:val="both"/>
        <w:rPr>
          <w:rFonts w:ascii="Fira Sans" w:hAnsi="Fira Sans" w:cs="Arial"/>
          <w:szCs w:val="23"/>
        </w:rPr>
      </w:pPr>
    </w:p>
    <w:p w:rsidR="0047763E" w:rsidRPr="0047763E" w:rsidRDefault="0047763E" w:rsidP="00630EBB">
      <w:pPr>
        <w:pStyle w:val="Style1"/>
        <w:spacing w:line="360" w:lineRule="auto"/>
        <w:jc w:val="both"/>
        <w:rPr>
          <w:rFonts w:ascii="Fira Sans" w:hAnsi="Fira Sans" w:cs="Arial"/>
          <w:szCs w:val="23"/>
        </w:rPr>
      </w:pPr>
    </w:p>
    <w:p w:rsidR="002B6A3F" w:rsidRPr="00842FEB" w:rsidRDefault="0047763E" w:rsidP="00842FEB">
      <w:pPr>
        <w:pStyle w:val="Style1"/>
        <w:spacing w:line="360" w:lineRule="auto"/>
        <w:jc w:val="both"/>
        <w:rPr>
          <w:rFonts w:ascii="Fira Sans" w:hAnsi="Fira Sans" w:cs="Arial"/>
          <w:szCs w:val="23"/>
        </w:rPr>
      </w:pPr>
      <w:r w:rsidRPr="0047763E">
        <w:rPr>
          <w:rFonts w:ascii="Fira Sans" w:hAnsi="Fira Sans" w:cs="Arial"/>
          <w:szCs w:val="23"/>
        </w:rPr>
        <w:t>Příloha:</w:t>
      </w:r>
      <w:r w:rsidR="00842FEB">
        <w:rPr>
          <w:rFonts w:ascii="Fira Sans" w:hAnsi="Fira Sans" w:cs="Arial"/>
          <w:szCs w:val="23"/>
        </w:rPr>
        <w:t xml:space="preserve"> Blanický rytíř a sošky s kamenem z hory Blaník</w:t>
      </w:r>
      <w:r w:rsidR="00E31C39">
        <w:rPr>
          <w:rFonts w:ascii="Fira Sans" w:hAnsi="Fira Sans" w:cs="Arial"/>
          <w:szCs w:val="23"/>
        </w:rPr>
        <w:t xml:space="preserve"> (foto: A. Polesná).</w:t>
      </w:r>
    </w:p>
    <w:sectPr w:rsidR="002B6A3F" w:rsidRPr="00842FEB" w:rsidSect="00227DA1">
      <w:footerReference w:type="default" r:id="rId6"/>
      <w:headerReference w:type="first" r:id="rId7"/>
      <w:footerReference w:type="first" r:id="rId8"/>
      <w:pgSz w:w="11906" w:h="16838"/>
      <w:pgMar w:top="1417" w:right="1416" w:bottom="1417" w:left="1134" w:header="567" w:footer="56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EB" w:rsidRDefault="00842FEB">
      <w:pPr>
        <w:spacing w:after="0" w:line="240" w:lineRule="auto"/>
      </w:pPr>
      <w:r>
        <w:separator/>
      </w:r>
    </w:p>
  </w:endnote>
  <w:endnote w:type="continuationSeparator" w:id="0">
    <w:p w:rsidR="00842FEB" w:rsidRDefault="0084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1" w:rsidRDefault="00EE1A11">
    <w:pPr>
      <w:pStyle w:val="Zpat"/>
    </w:pPr>
    <w:r w:rsidRPr="00EE1A11">
      <w:drawing>
        <wp:inline distT="0" distB="0" distL="0" distR="0">
          <wp:extent cx="5941060" cy="305518"/>
          <wp:effectExtent l="19050" t="0" r="2540" b="0"/>
          <wp:docPr id="1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EB" w:rsidRDefault="00842FEB">
    <w:pPr>
      <w:pStyle w:val="Zpat"/>
      <w:ind w:left="-567" w:right="14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EB" w:rsidRDefault="00842FEB">
      <w:pPr>
        <w:spacing w:after="0" w:line="240" w:lineRule="auto"/>
      </w:pPr>
      <w:r>
        <w:separator/>
      </w:r>
    </w:p>
  </w:footnote>
  <w:footnote w:type="continuationSeparator" w:id="0">
    <w:p w:rsidR="00842FEB" w:rsidRDefault="0084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EB" w:rsidRDefault="00842FEB" w:rsidP="00F22372">
    <w:pPr>
      <w:pStyle w:val="Zhlav"/>
      <w:tabs>
        <w:tab w:val="clear" w:pos="9072"/>
      </w:tabs>
      <w:ind w:right="-567"/>
      <w:jc w:val="left"/>
    </w:pPr>
    <w:bookmarkStart w:id="0" w:name="_GoBack"/>
    <w:r>
      <w:rPr>
        <w:noProof/>
        <w:lang w:eastAsia="cs-CZ"/>
      </w:rPr>
      <w:drawing>
        <wp:inline distT="0" distB="8255" distL="0" distR="5080">
          <wp:extent cx="3481070" cy="467995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107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A6B"/>
    <w:rsid w:val="001414E3"/>
    <w:rsid w:val="00227DA1"/>
    <w:rsid w:val="0023668D"/>
    <w:rsid w:val="002B6A3F"/>
    <w:rsid w:val="0047763E"/>
    <w:rsid w:val="00630EBB"/>
    <w:rsid w:val="00842FEB"/>
    <w:rsid w:val="00C04C1E"/>
    <w:rsid w:val="00D663BF"/>
    <w:rsid w:val="00E31C39"/>
    <w:rsid w:val="00ED7A6B"/>
    <w:rsid w:val="00EE1A11"/>
    <w:rsid w:val="00F2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11"/>
    <w:pPr>
      <w:spacing w:after="20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1360C"/>
    <w:pPr>
      <w:keepNext/>
      <w:keepLines/>
      <w:spacing w:beforeAutospacing="1" w:after="0"/>
      <w:outlineLvl w:val="0"/>
    </w:pPr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60C"/>
    <w:pPr>
      <w:keepNext/>
      <w:keepLines/>
      <w:shd w:val="clear" w:color="auto" w:fill="BCFFDA" w:themeFill="accent5" w:themeFillTint="33"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33B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3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7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7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7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7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1360C"/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1360C"/>
    <w:rPr>
      <w:rFonts w:asciiTheme="majorHAnsi" w:eastAsiaTheme="majorEastAsia" w:hAnsiTheme="majorHAnsi" w:cstheme="majorBidi"/>
      <w:color w:val="00833B" w:themeColor="accent5" w:themeShade="BF"/>
      <w:sz w:val="26"/>
      <w:szCs w:val="26"/>
      <w:shd w:val="clear" w:color="auto" w:fill="BCFFDA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1360C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1360C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Nadpis5Char">
    <w:name w:val="Nadpis 5 Char"/>
    <w:link w:val="Nadpis5"/>
    <w:uiPriority w:val="9"/>
    <w:semiHidden/>
    <w:qFormat/>
    <w:rsid w:val="006A778B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Nadpis6Char">
    <w:name w:val="Nadpis 6 Char"/>
    <w:link w:val="Nadpis6"/>
    <w:uiPriority w:val="9"/>
    <w:semiHidden/>
    <w:qFormat/>
    <w:rsid w:val="006A778B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Nadpis7Char">
    <w:name w:val="Nadpis 7 Char"/>
    <w:link w:val="Nadpis7"/>
    <w:uiPriority w:val="9"/>
    <w:semiHidden/>
    <w:qFormat/>
    <w:rsid w:val="006A77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link w:val="Nadpis8"/>
    <w:uiPriority w:val="9"/>
    <w:semiHidden/>
    <w:qFormat/>
    <w:rsid w:val="006A7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qFormat/>
    <w:rsid w:val="006A7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71360C"/>
    <w:rPr>
      <w:rFonts w:asciiTheme="majorHAnsi" w:eastAsiaTheme="majorEastAsia" w:hAnsiTheme="majorHAnsi" w:cs="Segoe UI"/>
      <w:color w:val="005827" w:themeColor="accent5" w:themeShade="80"/>
      <w:spacing w:val="5"/>
      <w:kern w:val="2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71360C"/>
    <w:rPr>
      <w:rFonts w:asciiTheme="majorHAnsi" w:eastAsiaTheme="majorEastAsia" w:hAnsiTheme="majorHAnsi" w:cstheme="majorBidi"/>
      <w:i/>
      <w:iCs/>
      <w:color w:val="414751" w:themeColor="text2" w:themeShade="BF"/>
      <w:spacing w:val="15"/>
      <w:sz w:val="24"/>
      <w:szCs w:val="24"/>
    </w:rPr>
  </w:style>
  <w:style w:type="character" w:styleId="Siln">
    <w:name w:val="Strong"/>
    <w:uiPriority w:val="22"/>
    <w:qFormat/>
    <w:rsid w:val="006A778B"/>
    <w:rPr>
      <w:b/>
      <w:bCs/>
    </w:rPr>
  </w:style>
  <w:style w:type="character" w:customStyle="1" w:styleId="Zdraznn">
    <w:name w:val="Zdůraznění"/>
    <w:uiPriority w:val="20"/>
    <w:qFormat/>
    <w:rsid w:val="006A778B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71360C"/>
    <w:rPr>
      <w:rFonts w:eastAsiaTheme="minorEastAsia"/>
      <w:lang w:eastAsia="cs-CZ"/>
    </w:rPr>
  </w:style>
  <w:style w:type="character" w:customStyle="1" w:styleId="CitaceChar">
    <w:name w:val="Citace Char"/>
    <w:link w:val="Citace"/>
    <w:uiPriority w:val="29"/>
    <w:qFormat/>
    <w:rsid w:val="006A778B"/>
    <w:rPr>
      <w:i/>
      <w:iCs/>
      <w:color w:val="000000" w:themeColor="text1"/>
    </w:rPr>
  </w:style>
  <w:style w:type="character" w:customStyle="1" w:styleId="CitaceintenzivnChar">
    <w:name w:val="Citace – intenzivní Char"/>
    <w:link w:val="Citaceintenzivn"/>
    <w:uiPriority w:val="30"/>
    <w:qFormat/>
    <w:rsid w:val="006A778B"/>
    <w:rPr>
      <w:b/>
      <w:bCs/>
      <w:i/>
      <w:iCs/>
      <w:color w:val="FE8637" w:themeColor="accent1"/>
    </w:rPr>
  </w:style>
  <w:style w:type="character" w:styleId="Zdraznnjemn">
    <w:name w:val="Subtle Emphasis"/>
    <w:basedOn w:val="Standardnpsmoodstavce"/>
    <w:uiPriority w:val="19"/>
    <w:qFormat/>
    <w:rsid w:val="0071360C"/>
    <w:rPr>
      <w:i/>
      <w:iCs/>
      <w:color w:val="00833B" w:themeColor="accent5" w:themeShade="BF"/>
    </w:rPr>
  </w:style>
  <w:style w:type="character" w:styleId="Zdraznnintenzivn">
    <w:name w:val="Intense Emphasis"/>
    <w:uiPriority w:val="21"/>
    <w:qFormat/>
    <w:rsid w:val="006A778B"/>
    <w:rPr>
      <w:b/>
      <w:bCs/>
      <w:i/>
      <w:iCs/>
      <w:color w:val="FE8637" w:themeColor="accent1"/>
    </w:rPr>
  </w:style>
  <w:style w:type="character" w:styleId="Odkazjemn">
    <w:name w:val="Subtle Reference"/>
    <w:uiPriority w:val="31"/>
    <w:qFormat/>
    <w:rsid w:val="006A778B"/>
    <w:rPr>
      <w:smallCaps/>
      <w:color w:val="92D050" w:themeColor="accent2"/>
      <w:u w:val="single"/>
    </w:rPr>
  </w:style>
  <w:style w:type="character" w:styleId="Odkazintenzivn">
    <w:name w:val="Intense Reference"/>
    <w:uiPriority w:val="32"/>
    <w:qFormat/>
    <w:rsid w:val="006A778B"/>
    <w:rPr>
      <w:b/>
      <w:bCs/>
      <w:smallCaps/>
      <w:color w:val="92D050" w:themeColor="accent2"/>
      <w:spacing w:val="5"/>
      <w:u w:val="single"/>
    </w:rPr>
  </w:style>
  <w:style w:type="character" w:styleId="Nzevknihy">
    <w:name w:val="Book Title"/>
    <w:uiPriority w:val="33"/>
    <w:qFormat/>
    <w:rsid w:val="006A778B"/>
    <w:rPr>
      <w:b/>
      <w:bCs/>
      <w:smallCaps/>
      <w:spacing w:val="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091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51214"/>
  </w:style>
  <w:style w:type="character" w:customStyle="1" w:styleId="ZpatChar">
    <w:name w:val="Zápatí Char"/>
    <w:basedOn w:val="Standardnpsmoodstavce"/>
    <w:link w:val="Zpat"/>
    <w:uiPriority w:val="99"/>
    <w:qFormat/>
    <w:rsid w:val="00451214"/>
  </w:style>
  <w:style w:type="paragraph" w:customStyle="1" w:styleId="Nadpis">
    <w:name w:val="Nadpis"/>
    <w:basedOn w:val="Normln"/>
    <w:next w:val="Zkladntext"/>
    <w:qFormat/>
    <w:rsid w:val="00227D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227DA1"/>
    <w:pPr>
      <w:spacing w:after="140"/>
    </w:pPr>
  </w:style>
  <w:style w:type="paragraph" w:styleId="Seznam">
    <w:name w:val="List"/>
    <w:basedOn w:val="Zkladntext"/>
    <w:rsid w:val="00227DA1"/>
    <w:rPr>
      <w:rFonts w:cs="Lucida San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3E83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customStyle="1" w:styleId="Rejstk">
    <w:name w:val="Rejstřík"/>
    <w:basedOn w:val="Normln"/>
    <w:qFormat/>
    <w:rsid w:val="00227DA1"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71360C"/>
    <w:pPr>
      <w:pBdr>
        <w:bottom w:val="single" w:sz="24" w:space="4" w:color="FE8637"/>
      </w:pBdr>
      <w:spacing w:after="300" w:line="240" w:lineRule="auto"/>
      <w:contextualSpacing/>
    </w:pPr>
    <w:rPr>
      <w:rFonts w:asciiTheme="majorHAnsi" w:eastAsiaTheme="majorEastAsia" w:hAnsiTheme="majorHAnsi" w:cs="Segoe UI"/>
      <w:color w:val="005827" w:themeColor="accent5" w:themeShade="80"/>
      <w:spacing w:val="5"/>
      <w:kern w:val="2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360C"/>
    <w:rPr>
      <w:rFonts w:asciiTheme="majorHAnsi" w:eastAsiaTheme="majorEastAsia" w:hAnsiTheme="majorHAnsi" w:cstheme="majorBidi"/>
      <w:i/>
      <w:iCs/>
      <w:color w:val="414751" w:themeColor="text2" w:themeShade="BF"/>
      <w:spacing w:val="15"/>
      <w:sz w:val="24"/>
      <w:szCs w:val="24"/>
    </w:rPr>
  </w:style>
  <w:style w:type="paragraph" w:styleId="Bezmezer">
    <w:name w:val="No Spacing"/>
    <w:link w:val="BezmezerChar"/>
    <w:uiPriority w:val="1"/>
    <w:qFormat/>
    <w:rsid w:val="0071360C"/>
    <w:rPr>
      <w:rFonts w:ascii="Calibri" w:eastAsiaTheme="minorEastAsia" w:hAnsi="Calibri"/>
      <w:lang w:eastAsia="cs-CZ"/>
    </w:rPr>
  </w:style>
  <w:style w:type="paragraph" w:styleId="Odstavecseseznamem">
    <w:name w:val="List Paragraph"/>
    <w:basedOn w:val="Normln"/>
    <w:uiPriority w:val="34"/>
    <w:qFormat/>
    <w:rsid w:val="0071360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A778B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A778B"/>
    <w:pPr>
      <w:pBdr>
        <w:bottom w:val="single" w:sz="4" w:space="4" w:color="FE8637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78B"/>
    <w:pPr>
      <w:spacing w:before="480" w:beforeAutospacing="0"/>
    </w:pPr>
    <w:rPr>
      <w:color w:val="E65B0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09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  <w:rsid w:val="00227DA1"/>
  </w:style>
  <w:style w:type="paragraph" w:customStyle="1" w:styleId="DocumentMap">
    <w:name w:val="DocumentMap"/>
    <w:qFormat/>
    <w:rsid w:val="00227DA1"/>
    <w:rPr>
      <w:rFonts w:ascii="Times New Roman" w:eastAsia="Cambria Math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776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763E"/>
  </w:style>
  <w:style w:type="paragraph" w:customStyle="1" w:styleId="Zkladntext20">
    <w:name w:val="Základní text[2"/>
    <w:basedOn w:val="Normln"/>
    <w:rsid w:val="0047763E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e1">
    <w:name w:val="Style 1"/>
    <w:basedOn w:val="Normln"/>
    <w:uiPriority w:val="99"/>
    <w:rsid w:val="0047763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rkýř">
  <a:themeElements>
    <a:clrScheme name="Vlastní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92D050"/>
      </a:accent2>
      <a:accent3>
        <a:srgbClr val="FFC000"/>
      </a:accent3>
      <a:accent4>
        <a:srgbClr val="F5CD2D"/>
      </a:accent4>
      <a:accent5>
        <a:srgbClr val="00B050"/>
      </a:accent5>
      <a:accent6>
        <a:srgbClr val="777C84"/>
      </a:accent6>
      <a:hlink>
        <a:srgbClr val="92D050"/>
      </a:hlink>
      <a:folHlink>
        <a:srgbClr val="3B435B"/>
      </a:folHlink>
    </a:clrScheme>
    <a:fontScheme name="Vlastní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1782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JirkaP</cp:lastModifiedBy>
  <cp:revision>4</cp:revision>
  <dcterms:created xsi:type="dcterms:W3CDTF">2020-04-09T19:33:00Z</dcterms:created>
  <dcterms:modified xsi:type="dcterms:W3CDTF">2020-04-09T19:34:00Z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